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BEDB1" w14:textId="2EDAD57C" w:rsidR="00577B66" w:rsidRDefault="00C34CC3" w:rsidP="00577B66">
      <w:pPr>
        <w:spacing w:after="0" w:line="240" w:lineRule="auto"/>
        <w:jc w:val="center"/>
        <w:rPr>
          <w:rFonts w:eastAsia="Times New Roman" w:cs="Calibri"/>
          <w:b/>
          <w:bCs/>
          <w:szCs w:val="20"/>
          <w:lang w:val="en-IN"/>
        </w:rPr>
      </w:pPr>
      <w:r w:rsidRPr="00C209BF">
        <w:rPr>
          <w:rFonts w:eastAsia="Times New Roman" w:cs="Calibri"/>
          <w:b/>
          <w:bCs/>
          <w:szCs w:val="20"/>
          <w:lang w:val="en-IN"/>
        </w:rPr>
        <w:t>S</w:t>
      </w:r>
      <w:r w:rsidR="005C3BB0">
        <w:rPr>
          <w:rFonts w:eastAsia="Times New Roman" w:cs="Calibri"/>
          <w:b/>
          <w:bCs/>
          <w:szCs w:val="20"/>
          <w:lang w:val="en-IN"/>
        </w:rPr>
        <w:t>T</w:t>
      </w:r>
      <w:r w:rsidRPr="00C209BF">
        <w:rPr>
          <w:rFonts w:eastAsia="Times New Roman" w:cs="Calibri"/>
          <w:b/>
          <w:bCs/>
          <w:szCs w:val="20"/>
          <w:lang w:val="en-IN"/>
        </w:rPr>
        <w:t xml:space="preserve">C – </w:t>
      </w:r>
      <w:r w:rsidR="00E45D37" w:rsidRPr="00E45D37">
        <w:rPr>
          <w:rFonts w:eastAsia="Times New Roman" w:cs="Calibri"/>
          <w:b/>
          <w:bCs/>
          <w:szCs w:val="20"/>
          <w:lang w:val="en-IN"/>
        </w:rPr>
        <w:t>Civil Interior works for Facelift of Retail outlet at Terminal-1 CSMIA Mumbai</w:t>
      </w:r>
    </w:p>
    <w:p w14:paraId="5D958ECB" w14:textId="77777777" w:rsidR="00A9665B" w:rsidRPr="00C209BF" w:rsidRDefault="00A9665B" w:rsidP="00155834">
      <w:pPr>
        <w:spacing w:after="0" w:line="240" w:lineRule="auto"/>
        <w:jc w:val="center"/>
        <w:rPr>
          <w:rFonts w:eastAsia="Times New Roman" w:cs="Calibri"/>
          <w:b/>
          <w:bCs/>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3326"/>
        <w:gridCol w:w="360"/>
        <w:gridCol w:w="11698"/>
      </w:tblGrid>
      <w:tr w:rsidR="009D253A" w:rsidRPr="00C209BF" w14:paraId="6E07E47A" w14:textId="77777777" w:rsidTr="00E0495E">
        <w:tc>
          <w:tcPr>
            <w:tcW w:w="1081" w:type="pct"/>
            <w:shd w:val="clear" w:color="auto" w:fill="auto"/>
            <w:hideMark/>
          </w:tcPr>
          <w:p w14:paraId="31B6CB30" w14:textId="77777777" w:rsidR="009D253A" w:rsidRPr="00C209BF" w:rsidRDefault="009D253A" w:rsidP="00155834">
            <w:pPr>
              <w:spacing w:after="0" w:line="240" w:lineRule="auto"/>
              <w:rPr>
                <w:rFonts w:eastAsia="Times New Roman" w:cs="Calibri"/>
                <w:szCs w:val="20"/>
                <w:lang w:val="en-IN"/>
              </w:rPr>
            </w:pPr>
            <w:r w:rsidRPr="00C209BF">
              <w:rPr>
                <w:rFonts w:eastAsia="Times New Roman" w:cs="Calibri"/>
                <w:szCs w:val="20"/>
                <w:lang w:val="en-IN"/>
              </w:rPr>
              <w:t>Bidder Name</w:t>
            </w:r>
          </w:p>
        </w:tc>
        <w:tc>
          <w:tcPr>
            <w:tcW w:w="117" w:type="pct"/>
            <w:shd w:val="clear" w:color="auto" w:fill="auto"/>
            <w:hideMark/>
          </w:tcPr>
          <w:p w14:paraId="4C9DB1B3" w14:textId="43039F02" w:rsidR="009D253A" w:rsidRPr="00C209BF" w:rsidRDefault="009D253A" w:rsidP="00155834">
            <w:pPr>
              <w:spacing w:after="0" w:line="240" w:lineRule="auto"/>
              <w:jc w:val="center"/>
              <w:rPr>
                <w:rFonts w:eastAsia="Times New Roman" w:cs="Calibri"/>
                <w:szCs w:val="20"/>
                <w:lang w:val="en-IN"/>
              </w:rPr>
            </w:pPr>
            <w:r w:rsidRPr="00C209BF">
              <w:rPr>
                <w:rFonts w:eastAsia="Times New Roman" w:cs="Calibri"/>
                <w:szCs w:val="20"/>
                <w:lang w:val="en-IN"/>
              </w:rPr>
              <w:t>:</w:t>
            </w:r>
          </w:p>
        </w:tc>
        <w:tc>
          <w:tcPr>
            <w:tcW w:w="3802" w:type="pct"/>
            <w:shd w:val="clear" w:color="auto" w:fill="auto"/>
            <w:hideMark/>
          </w:tcPr>
          <w:p w14:paraId="7FD01D7B" w14:textId="0D7C9460" w:rsidR="009D253A" w:rsidRPr="00C209BF" w:rsidRDefault="009D253A" w:rsidP="00155834">
            <w:pPr>
              <w:spacing w:after="0" w:line="240" w:lineRule="auto"/>
              <w:rPr>
                <w:rFonts w:eastAsia="Times New Roman" w:cs="Calibri"/>
                <w:szCs w:val="20"/>
                <w:lang w:val="en-IN"/>
              </w:rPr>
            </w:pPr>
            <w:r w:rsidRPr="00C209BF">
              <w:rPr>
                <w:rFonts w:eastAsia="Times New Roman" w:cs="Calibri"/>
                <w:szCs w:val="20"/>
                <w:highlight w:val="yellow"/>
                <w:lang w:val="en-IN"/>
              </w:rPr>
              <w:t>[</w:t>
            </w:r>
            <w:r w:rsidRPr="00C209BF">
              <w:rPr>
                <w:rFonts w:eastAsia="Times New Roman" w:cs="Calibri"/>
                <w:i/>
                <w:szCs w:val="20"/>
                <w:highlight w:val="yellow"/>
                <w:lang w:val="en-IN"/>
              </w:rPr>
              <w:t>insert name of the bidder</w:t>
            </w:r>
            <w:r w:rsidRPr="00C209BF">
              <w:rPr>
                <w:rFonts w:eastAsia="Times New Roman" w:cs="Calibri"/>
                <w:szCs w:val="20"/>
                <w:highlight w:val="yellow"/>
                <w:lang w:val="en-IN"/>
              </w:rPr>
              <w:t>]</w:t>
            </w:r>
          </w:p>
        </w:tc>
      </w:tr>
      <w:tr w:rsidR="009D253A" w:rsidRPr="00C209BF" w14:paraId="6E20F08F" w14:textId="77777777" w:rsidTr="00E0495E">
        <w:tc>
          <w:tcPr>
            <w:tcW w:w="1081" w:type="pct"/>
            <w:shd w:val="clear" w:color="auto" w:fill="auto"/>
            <w:hideMark/>
          </w:tcPr>
          <w:p w14:paraId="6C38A37F" w14:textId="77777777" w:rsidR="009D253A" w:rsidRPr="00C209BF" w:rsidRDefault="009D253A" w:rsidP="00155834">
            <w:pPr>
              <w:spacing w:after="0" w:line="240" w:lineRule="auto"/>
              <w:rPr>
                <w:rFonts w:eastAsia="Times New Roman" w:cs="Calibri"/>
                <w:szCs w:val="20"/>
                <w:lang w:val="en-IN"/>
              </w:rPr>
            </w:pPr>
            <w:r w:rsidRPr="00C209BF">
              <w:rPr>
                <w:rFonts w:eastAsia="Times New Roman" w:cs="Calibri"/>
                <w:szCs w:val="20"/>
                <w:lang w:val="en-IN"/>
              </w:rPr>
              <w:t>Offer Reference Number and Date</w:t>
            </w:r>
          </w:p>
        </w:tc>
        <w:tc>
          <w:tcPr>
            <w:tcW w:w="117" w:type="pct"/>
            <w:shd w:val="clear" w:color="auto" w:fill="auto"/>
            <w:hideMark/>
          </w:tcPr>
          <w:p w14:paraId="53E52663" w14:textId="7CF7D87B" w:rsidR="009D253A" w:rsidRPr="00C209BF" w:rsidRDefault="009D253A" w:rsidP="00155834">
            <w:pPr>
              <w:spacing w:after="0" w:line="240" w:lineRule="auto"/>
              <w:jc w:val="center"/>
              <w:rPr>
                <w:rFonts w:eastAsia="Times New Roman" w:cs="Calibri"/>
                <w:szCs w:val="20"/>
                <w:lang w:val="en-IN"/>
              </w:rPr>
            </w:pPr>
            <w:r w:rsidRPr="00C209BF">
              <w:rPr>
                <w:rFonts w:eastAsia="Times New Roman" w:cs="Calibri"/>
                <w:szCs w:val="20"/>
                <w:lang w:val="en-IN"/>
              </w:rPr>
              <w:t>:</w:t>
            </w:r>
          </w:p>
        </w:tc>
        <w:tc>
          <w:tcPr>
            <w:tcW w:w="3802" w:type="pct"/>
            <w:shd w:val="clear" w:color="auto" w:fill="auto"/>
            <w:hideMark/>
          </w:tcPr>
          <w:p w14:paraId="77ED8554" w14:textId="558A789F" w:rsidR="009D253A" w:rsidRPr="00C209BF" w:rsidRDefault="009D253A" w:rsidP="00155834">
            <w:pPr>
              <w:spacing w:after="0" w:line="240" w:lineRule="auto"/>
              <w:rPr>
                <w:rFonts w:eastAsia="Times New Roman" w:cs="Calibri"/>
                <w:szCs w:val="20"/>
                <w:lang w:val="en-IN"/>
              </w:rPr>
            </w:pPr>
            <w:r w:rsidRPr="00C209BF">
              <w:rPr>
                <w:rFonts w:eastAsia="Times New Roman" w:cs="Calibri"/>
                <w:szCs w:val="20"/>
                <w:highlight w:val="yellow"/>
                <w:lang w:val="en-IN"/>
              </w:rPr>
              <w:t>[</w:t>
            </w:r>
            <w:r w:rsidRPr="00C209BF">
              <w:rPr>
                <w:rFonts w:eastAsia="Times New Roman" w:cs="Calibri"/>
                <w:i/>
                <w:szCs w:val="20"/>
                <w:highlight w:val="yellow"/>
                <w:lang w:val="en-IN"/>
              </w:rPr>
              <w:t>insert details of the offer</w:t>
            </w:r>
            <w:r w:rsidRPr="00C209BF">
              <w:rPr>
                <w:rFonts w:eastAsia="Times New Roman" w:cs="Calibri"/>
                <w:szCs w:val="20"/>
                <w:highlight w:val="yellow"/>
                <w:lang w:val="en-IN"/>
              </w:rPr>
              <w:t>]</w:t>
            </w:r>
          </w:p>
        </w:tc>
      </w:tr>
      <w:tr w:rsidR="009D253A" w:rsidRPr="00C209BF" w14:paraId="1E941EFD" w14:textId="77777777" w:rsidTr="00E0495E">
        <w:tc>
          <w:tcPr>
            <w:tcW w:w="1081" w:type="pct"/>
            <w:shd w:val="clear" w:color="auto" w:fill="auto"/>
            <w:hideMark/>
          </w:tcPr>
          <w:p w14:paraId="677D0362" w14:textId="77777777" w:rsidR="009D253A" w:rsidRPr="00C209BF" w:rsidRDefault="009D253A" w:rsidP="00155834">
            <w:pPr>
              <w:spacing w:after="0" w:line="240" w:lineRule="auto"/>
              <w:rPr>
                <w:rFonts w:eastAsia="Times New Roman" w:cs="Calibri"/>
                <w:szCs w:val="20"/>
                <w:lang w:val="en-IN"/>
              </w:rPr>
            </w:pPr>
            <w:r w:rsidRPr="00C209BF">
              <w:rPr>
                <w:rFonts w:eastAsia="Times New Roman" w:cs="Calibri"/>
                <w:szCs w:val="20"/>
                <w:lang w:val="en-IN"/>
              </w:rPr>
              <w:t>Offer validity</w:t>
            </w:r>
          </w:p>
        </w:tc>
        <w:tc>
          <w:tcPr>
            <w:tcW w:w="117" w:type="pct"/>
            <w:shd w:val="clear" w:color="auto" w:fill="auto"/>
            <w:hideMark/>
          </w:tcPr>
          <w:p w14:paraId="41F7C3E2" w14:textId="4B38CED5" w:rsidR="009D253A" w:rsidRPr="00C209BF" w:rsidRDefault="009D253A" w:rsidP="00155834">
            <w:pPr>
              <w:spacing w:after="0" w:line="240" w:lineRule="auto"/>
              <w:jc w:val="center"/>
              <w:rPr>
                <w:rFonts w:eastAsia="Times New Roman" w:cs="Calibri"/>
                <w:szCs w:val="20"/>
                <w:lang w:val="en-IN"/>
              </w:rPr>
            </w:pPr>
            <w:r w:rsidRPr="00C209BF">
              <w:rPr>
                <w:rFonts w:eastAsia="Times New Roman" w:cs="Calibri"/>
                <w:szCs w:val="20"/>
                <w:lang w:val="en-IN"/>
              </w:rPr>
              <w:t>:</w:t>
            </w:r>
          </w:p>
        </w:tc>
        <w:tc>
          <w:tcPr>
            <w:tcW w:w="3802" w:type="pct"/>
            <w:shd w:val="clear" w:color="auto" w:fill="auto"/>
            <w:hideMark/>
          </w:tcPr>
          <w:p w14:paraId="1DD56519" w14:textId="77373822" w:rsidR="009D253A" w:rsidRPr="00C209BF" w:rsidRDefault="00C34CC3" w:rsidP="00155834">
            <w:pPr>
              <w:spacing w:after="0" w:line="240" w:lineRule="auto"/>
              <w:rPr>
                <w:rFonts w:eastAsia="Times New Roman" w:cs="Calibri"/>
                <w:szCs w:val="20"/>
                <w:lang w:val="en-IN"/>
              </w:rPr>
            </w:pPr>
            <w:r w:rsidRPr="00C209BF">
              <w:rPr>
                <w:rFonts w:eastAsia="Times New Roman" w:cs="Calibri"/>
                <w:szCs w:val="20"/>
                <w:lang w:val="en-IN"/>
              </w:rPr>
              <w:t>[</w:t>
            </w:r>
            <w:r w:rsidR="009D253A" w:rsidRPr="00C209BF">
              <w:rPr>
                <w:rFonts w:eastAsia="Times New Roman" w:cs="Calibri"/>
                <w:szCs w:val="20"/>
                <w:lang w:val="en-IN"/>
              </w:rPr>
              <w:t>Sixty (60)</w:t>
            </w:r>
            <w:r w:rsidRPr="00C209BF">
              <w:rPr>
                <w:rFonts w:eastAsia="Times New Roman" w:cs="Calibri"/>
                <w:szCs w:val="20"/>
                <w:lang w:val="en-IN"/>
              </w:rPr>
              <w:t>]</w:t>
            </w:r>
            <w:r w:rsidR="009D253A" w:rsidRPr="00C209BF">
              <w:rPr>
                <w:rFonts w:eastAsia="Times New Roman" w:cs="Calibri"/>
                <w:szCs w:val="20"/>
                <w:lang w:val="en-IN"/>
              </w:rPr>
              <w:t xml:space="preserve"> days from the date of submission of the final offer.</w:t>
            </w:r>
            <w:r w:rsidR="00C14FB5">
              <w:rPr>
                <w:rFonts w:eastAsia="Times New Roman" w:cs="Calibri"/>
                <w:szCs w:val="20"/>
                <w:lang w:val="en-IN"/>
              </w:rPr>
              <w:t xml:space="preserve"> </w:t>
            </w:r>
          </w:p>
        </w:tc>
      </w:tr>
      <w:tr w:rsidR="00D239D9" w:rsidRPr="00C209BF" w14:paraId="3EA08DF0" w14:textId="77777777" w:rsidTr="00E0495E">
        <w:tc>
          <w:tcPr>
            <w:tcW w:w="5000" w:type="pct"/>
            <w:gridSpan w:val="3"/>
            <w:shd w:val="clear" w:color="auto" w:fill="auto"/>
          </w:tcPr>
          <w:p w14:paraId="33759E83" w14:textId="77777777" w:rsidR="00C520B3" w:rsidRPr="00C209BF" w:rsidRDefault="00D239D9" w:rsidP="00155834">
            <w:pPr>
              <w:spacing w:after="0" w:line="240" w:lineRule="auto"/>
              <w:rPr>
                <w:rFonts w:eastAsia="Times New Roman" w:cs="Calibri"/>
                <w:szCs w:val="20"/>
                <w:highlight w:val="yellow"/>
                <w:lang w:val="en-IN"/>
              </w:rPr>
            </w:pPr>
            <w:r w:rsidRPr="00C209BF">
              <w:rPr>
                <w:rFonts w:eastAsia="Times New Roman" w:cs="Calibri"/>
                <w:b/>
                <w:szCs w:val="20"/>
                <w:highlight w:val="yellow"/>
                <w:u w:val="single"/>
                <w:lang w:val="en-IN"/>
              </w:rPr>
              <w:t>Note</w:t>
            </w:r>
            <w:r w:rsidR="00A52E95" w:rsidRPr="00C209BF">
              <w:rPr>
                <w:rFonts w:eastAsia="Times New Roman" w:cs="Calibri"/>
                <w:b/>
                <w:szCs w:val="20"/>
                <w:highlight w:val="yellow"/>
                <w:u w:val="single"/>
                <w:lang w:val="en-IN"/>
              </w:rPr>
              <w:t xml:space="preserve"> to bidder</w:t>
            </w:r>
            <w:r w:rsidRPr="00C209BF">
              <w:rPr>
                <w:rFonts w:eastAsia="Times New Roman" w:cs="Calibri"/>
                <w:szCs w:val="20"/>
                <w:highlight w:val="yellow"/>
                <w:lang w:val="en-IN"/>
              </w:rPr>
              <w:t xml:space="preserve">: </w:t>
            </w:r>
          </w:p>
          <w:p w14:paraId="424ECFD2" w14:textId="74BEE529" w:rsidR="00D239D9" w:rsidRPr="00C209BF" w:rsidRDefault="00A52E95" w:rsidP="00155834">
            <w:pPr>
              <w:pStyle w:val="ListParagraph"/>
              <w:numPr>
                <w:ilvl w:val="0"/>
                <w:numId w:val="26"/>
              </w:numPr>
              <w:spacing w:after="0" w:line="240" w:lineRule="auto"/>
              <w:ind w:left="360" w:hanging="360"/>
              <w:contextualSpacing w:val="0"/>
              <w:rPr>
                <w:rFonts w:eastAsia="Times New Roman" w:cs="Calibri"/>
                <w:szCs w:val="20"/>
                <w:highlight w:val="yellow"/>
                <w:lang w:val="en-IN"/>
              </w:rPr>
            </w:pPr>
            <w:r w:rsidRPr="00C209BF">
              <w:rPr>
                <w:rFonts w:eastAsia="Times New Roman" w:cs="Calibri"/>
                <w:szCs w:val="20"/>
                <w:highlight w:val="yellow"/>
                <w:lang w:val="en-IN"/>
              </w:rPr>
              <w:t>The terms and conditions specified herein</w:t>
            </w:r>
            <w:r w:rsidR="00286718" w:rsidRPr="00C209BF">
              <w:rPr>
                <w:rFonts w:eastAsia="Times New Roman" w:cs="Calibri"/>
                <w:szCs w:val="20"/>
                <w:highlight w:val="yellow"/>
                <w:lang w:val="en-IN"/>
              </w:rPr>
              <w:t>, including any negotiated positions,</w:t>
            </w:r>
            <w:r w:rsidRPr="00C209BF">
              <w:rPr>
                <w:rFonts w:eastAsia="Times New Roman" w:cs="Calibri"/>
                <w:szCs w:val="20"/>
                <w:highlight w:val="yellow"/>
                <w:lang w:val="en-IN"/>
              </w:rPr>
              <w:t xml:space="preserve"> shall be incorporated in the </w:t>
            </w:r>
            <w:r w:rsidR="00EF07B7" w:rsidRPr="00C209BF">
              <w:rPr>
                <w:rFonts w:eastAsia="Times New Roman" w:cs="Calibri"/>
                <w:szCs w:val="20"/>
                <w:highlight w:val="yellow"/>
                <w:lang w:val="en-IN"/>
              </w:rPr>
              <w:t xml:space="preserve">Service </w:t>
            </w:r>
            <w:r w:rsidRPr="00C209BF">
              <w:rPr>
                <w:rFonts w:eastAsia="Times New Roman" w:cs="Calibri"/>
                <w:szCs w:val="20"/>
                <w:highlight w:val="yellow"/>
                <w:lang w:val="en-IN"/>
              </w:rPr>
              <w:t>Order that will be issued to the successful bidder. For the purpose of this enquiry, a</w:t>
            </w:r>
            <w:r w:rsidR="00D239D9" w:rsidRPr="00C209BF">
              <w:rPr>
                <w:rFonts w:eastAsia="Times New Roman" w:cs="Calibri"/>
                <w:szCs w:val="20"/>
                <w:highlight w:val="yellow"/>
                <w:lang w:val="en-IN"/>
              </w:rPr>
              <w:t>ll references to ‘</w:t>
            </w:r>
            <w:r w:rsidR="00EF07B7" w:rsidRPr="00C209BF">
              <w:rPr>
                <w:rFonts w:eastAsia="Times New Roman" w:cs="Calibri"/>
                <w:szCs w:val="20"/>
                <w:highlight w:val="yellow"/>
                <w:lang w:val="en-IN"/>
              </w:rPr>
              <w:t xml:space="preserve">Service </w:t>
            </w:r>
            <w:r w:rsidR="00D239D9" w:rsidRPr="00C209BF">
              <w:rPr>
                <w:rFonts w:eastAsia="Times New Roman" w:cs="Calibri"/>
                <w:szCs w:val="20"/>
                <w:highlight w:val="yellow"/>
                <w:lang w:val="en-IN"/>
              </w:rPr>
              <w:t xml:space="preserve">Order’ </w:t>
            </w:r>
            <w:r w:rsidRPr="00C209BF">
              <w:rPr>
                <w:rFonts w:eastAsia="Times New Roman" w:cs="Calibri"/>
                <w:szCs w:val="20"/>
                <w:highlight w:val="yellow"/>
                <w:lang w:val="en-IN"/>
              </w:rPr>
              <w:t xml:space="preserve">herein </w:t>
            </w:r>
            <w:r w:rsidR="00D239D9" w:rsidRPr="00C209BF">
              <w:rPr>
                <w:rFonts w:eastAsia="Times New Roman" w:cs="Calibri"/>
                <w:szCs w:val="20"/>
                <w:highlight w:val="yellow"/>
                <w:lang w:val="en-IN"/>
              </w:rPr>
              <w:t xml:space="preserve">shall be </w:t>
            </w:r>
            <w:r w:rsidRPr="00C209BF">
              <w:rPr>
                <w:rFonts w:eastAsia="Times New Roman" w:cs="Calibri"/>
                <w:szCs w:val="20"/>
                <w:highlight w:val="yellow"/>
                <w:lang w:val="en-IN"/>
              </w:rPr>
              <w:t xml:space="preserve">read as references to </w:t>
            </w:r>
            <w:r w:rsidR="00D239D9" w:rsidRPr="00C209BF">
              <w:rPr>
                <w:rFonts w:eastAsia="Times New Roman" w:cs="Calibri"/>
                <w:szCs w:val="20"/>
                <w:highlight w:val="yellow"/>
                <w:lang w:val="en-IN"/>
              </w:rPr>
              <w:t>this ‘</w:t>
            </w:r>
            <w:r w:rsidR="00EF07B7" w:rsidRPr="00C209BF">
              <w:rPr>
                <w:rFonts w:eastAsia="Times New Roman" w:cs="Calibri"/>
                <w:szCs w:val="20"/>
                <w:highlight w:val="yellow"/>
                <w:lang w:val="en-IN"/>
              </w:rPr>
              <w:t>S</w:t>
            </w:r>
            <w:r w:rsidR="005C3BB0">
              <w:rPr>
                <w:rFonts w:eastAsia="Times New Roman" w:cs="Calibri"/>
                <w:szCs w:val="20"/>
                <w:highlight w:val="yellow"/>
                <w:lang w:val="en-IN"/>
              </w:rPr>
              <w:t>T</w:t>
            </w:r>
            <w:r w:rsidR="00EF07B7" w:rsidRPr="00C209BF">
              <w:rPr>
                <w:rFonts w:eastAsia="Times New Roman" w:cs="Calibri"/>
                <w:szCs w:val="20"/>
                <w:highlight w:val="yellow"/>
                <w:lang w:val="en-IN"/>
              </w:rPr>
              <w:t>C’</w:t>
            </w:r>
            <w:r w:rsidRPr="00C209BF">
              <w:rPr>
                <w:rFonts w:eastAsia="Times New Roman" w:cs="Calibri"/>
                <w:szCs w:val="20"/>
                <w:highlight w:val="yellow"/>
                <w:lang w:val="en-IN"/>
              </w:rPr>
              <w:t>.</w:t>
            </w:r>
          </w:p>
          <w:p w14:paraId="53E509B6" w14:textId="5A6A4C6E" w:rsidR="00C520B3" w:rsidRPr="00C209BF" w:rsidRDefault="00C520B3" w:rsidP="00155834">
            <w:pPr>
              <w:pStyle w:val="ListParagraph"/>
              <w:numPr>
                <w:ilvl w:val="0"/>
                <w:numId w:val="26"/>
              </w:numPr>
              <w:spacing w:after="0" w:line="240" w:lineRule="auto"/>
              <w:ind w:left="360" w:hanging="360"/>
              <w:contextualSpacing w:val="0"/>
              <w:rPr>
                <w:rFonts w:eastAsia="Times New Roman" w:cs="Calibri"/>
                <w:szCs w:val="20"/>
                <w:highlight w:val="yellow"/>
                <w:lang w:val="en-IN"/>
              </w:rPr>
            </w:pPr>
            <w:r w:rsidRPr="00C209BF">
              <w:rPr>
                <w:rFonts w:eastAsia="Times New Roman" w:cs="Calibri"/>
                <w:szCs w:val="20"/>
                <w:highlight w:val="yellow"/>
                <w:lang w:val="en-IN"/>
              </w:rPr>
              <w:t xml:space="preserve">The terms and conditions </w:t>
            </w:r>
            <w:r w:rsidR="00102EE7" w:rsidRPr="00C209BF">
              <w:rPr>
                <w:rFonts w:eastAsia="Times New Roman" w:cs="Calibri"/>
                <w:szCs w:val="20"/>
                <w:highlight w:val="yellow"/>
                <w:lang w:val="en-IN"/>
              </w:rPr>
              <w:t xml:space="preserve">applicable to the </w:t>
            </w:r>
            <w:r w:rsidR="00EF07B7" w:rsidRPr="00C209BF">
              <w:rPr>
                <w:rFonts w:eastAsia="Times New Roman" w:cs="Calibri"/>
                <w:szCs w:val="20"/>
                <w:highlight w:val="yellow"/>
                <w:lang w:val="en-IN"/>
              </w:rPr>
              <w:t xml:space="preserve">SO </w:t>
            </w:r>
            <w:r w:rsidR="007F05CC" w:rsidRPr="00C209BF">
              <w:rPr>
                <w:rFonts w:eastAsia="Times New Roman" w:cs="Calibri"/>
                <w:szCs w:val="20"/>
                <w:highlight w:val="yellow"/>
                <w:lang w:val="en-IN"/>
              </w:rPr>
              <w:t>Documents</w:t>
            </w:r>
            <w:r w:rsidRPr="00C209BF">
              <w:rPr>
                <w:rFonts w:eastAsia="Times New Roman" w:cs="Calibri"/>
                <w:szCs w:val="20"/>
                <w:highlight w:val="yellow"/>
                <w:lang w:val="en-IN"/>
              </w:rPr>
              <w:t>, other than the commercial terms and conditions set out herein</w:t>
            </w:r>
            <w:r w:rsidR="00606731" w:rsidRPr="00C209BF">
              <w:rPr>
                <w:rFonts w:eastAsia="Times New Roman" w:cs="Calibri"/>
                <w:szCs w:val="20"/>
                <w:highlight w:val="yellow"/>
                <w:lang w:val="en-IN"/>
              </w:rPr>
              <w:t xml:space="preserve"> </w:t>
            </w:r>
            <w:r w:rsidR="001A6074" w:rsidRPr="00C209BF">
              <w:rPr>
                <w:rFonts w:eastAsia="Times New Roman" w:cs="Calibri"/>
                <w:szCs w:val="20"/>
                <w:highlight w:val="yellow"/>
                <w:lang w:val="en-IN"/>
              </w:rPr>
              <w:t xml:space="preserve">(including any negotiated positions) </w:t>
            </w:r>
            <w:r w:rsidR="00606731" w:rsidRPr="00C209BF">
              <w:rPr>
                <w:rFonts w:eastAsia="Times New Roman" w:cs="Calibri"/>
                <w:szCs w:val="20"/>
                <w:highlight w:val="yellow"/>
                <w:lang w:val="en-IN"/>
              </w:rPr>
              <w:t>or any schedules that may be attached</w:t>
            </w:r>
            <w:r w:rsidR="003844A0" w:rsidRPr="00C209BF">
              <w:rPr>
                <w:rFonts w:eastAsia="Times New Roman" w:cs="Calibri"/>
                <w:szCs w:val="20"/>
                <w:highlight w:val="yellow"/>
                <w:lang w:val="en-IN"/>
              </w:rPr>
              <w:t xml:space="preserve">, </w:t>
            </w:r>
            <w:r w:rsidRPr="00C209BF">
              <w:rPr>
                <w:rFonts w:eastAsia="Times New Roman" w:cs="Calibri"/>
                <w:szCs w:val="20"/>
                <w:highlight w:val="yellow"/>
                <w:lang w:val="en-IN"/>
              </w:rPr>
              <w:t xml:space="preserve">shall be as per the </w:t>
            </w:r>
            <w:r w:rsidR="00EF07B7" w:rsidRPr="00C209BF">
              <w:rPr>
                <w:rFonts w:eastAsia="Times New Roman" w:cs="Calibri"/>
                <w:szCs w:val="20"/>
                <w:highlight w:val="yellow"/>
                <w:lang w:val="en-IN"/>
              </w:rPr>
              <w:t>G</w:t>
            </w:r>
            <w:r w:rsidR="005C3BB0">
              <w:rPr>
                <w:rFonts w:eastAsia="Times New Roman" w:cs="Calibri"/>
                <w:szCs w:val="20"/>
                <w:highlight w:val="yellow"/>
                <w:lang w:val="en-IN"/>
              </w:rPr>
              <w:t>T</w:t>
            </w:r>
            <w:r w:rsidR="00EF07B7" w:rsidRPr="00C209BF">
              <w:rPr>
                <w:rFonts w:eastAsia="Times New Roman" w:cs="Calibri"/>
                <w:szCs w:val="20"/>
                <w:highlight w:val="yellow"/>
                <w:lang w:val="en-IN"/>
              </w:rPr>
              <w:t>C</w:t>
            </w:r>
            <w:r w:rsidRPr="00C209BF">
              <w:rPr>
                <w:rFonts w:eastAsia="Times New Roman" w:cs="Calibri"/>
                <w:szCs w:val="20"/>
                <w:highlight w:val="yellow"/>
                <w:lang w:val="en-IN"/>
              </w:rPr>
              <w:t>.</w:t>
            </w:r>
          </w:p>
          <w:p w14:paraId="39564E5E" w14:textId="7672CC99" w:rsidR="00712173" w:rsidRPr="00C209BF" w:rsidRDefault="00712173" w:rsidP="00155834">
            <w:pPr>
              <w:pStyle w:val="ListParagraph"/>
              <w:numPr>
                <w:ilvl w:val="0"/>
                <w:numId w:val="26"/>
              </w:numPr>
              <w:spacing w:after="0" w:line="240" w:lineRule="auto"/>
              <w:ind w:left="360" w:hanging="360"/>
              <w:contextualSpacing w:val="0"/>
              <w:rPr>
                <w:rFonts w:eastAsia="Times New Roman" w:cs="Calibri"/>
                <w:szCs w:val="20"/>
                <w:highlight w:val="yellow"/>
                <w:lang w:val="en-IN"/>
              </w:rPr>
            </w:pPr>
            <w:r w:rsidRPr="00C209BF">
              <w:rPr>
                <w:rFonts w:eastAsia="Times New Roman" w:cs="Calibri"/>
                <w:szCs w:val="20"/>
                <w:highlight w:val="yellow"/>
                <w:lang w:val="en-IN"/>
              </w:rPr>
              <w:t xml:space="preserve">Please note that it is mandatory for the bidder to insert the applicable response (from options (a) </w:t>
            </w:r>
            <w:r w:rsidR="003844A0" w:rsidRPr="00C209BF">
              <w:rPr>
                <w:rFonts w:eastAsia="Times New Roman" w:cs="Calibri"/>
                <w:szCs w:val="20"/>
                <w:highlight w:val="yellow"/>
                <w:lang w:val="en-IN"/>
              </w:rPr>
              <w:t xml:space="preserve">or </w:t>
            </w:r>
            <w:r w:rsidRPr="00C209BF">
              <w:rPr>
                <w:rFonts w:eastAsia="Times New Roman" w:cs="Calibri"/>
                <w:szCs w:val="20"/>
                <w:highlight w:val="yellow"/>
                <w:lang w:val="en-IN"/>
              </w:rPr>
              <w:t>(b) below) in the ‘Bidder Response’ column for each line item in the table below:</w:t>
            </w:r>
          </w:p>
          <w:p w14:paraId="3F094277" w14:textId="5DDDABA7" w:rsidR="00712173" w:rsidRPr="00C209BF" w:rsidRDefault="00712173" w:rsidP="00155834">
            <w:pPr>
              <w:pStyle w:val="ListParagraph"/>
              <w:numPr>
                <w:ilvl w:val="0"/>
                <w:numId w:val="31"/>
              </w:numPr>
              <w:spacing w:after="0" w:line="240" w:lineRule="auto"/>
              <w:ind w:left="720"/>
              <w:contextualSpacing w:val="0"/>
              <w:rPr>
                <w:rFonts w:eastAsia="Times New Roman" w:cs="Calibri"/>
                <w:szCs w:val="20"/>
                <w:highlight w:val="yellow"/>
                <w:lang w:val="en-IN"/>
              </w:rPr>
            </w:pPr>
            <w:r w:rsidRPr="00C209BF">
              <w:rPr>
                <w:rFonts w:eastAsia="Times New Roman" w:cs="Calibri"/>
                <w:szCs w:val="20"/>
                <w:highlight w:val="yellow"/>
                <w:lang w:val="en-IN"/>
              </w:rPr>
              <w:t>Agreed;</w:t>
            </w:r>
            <w:r w:rsidR="00286718" w:rsidRPr="00C209BF">
              <w:rPr>
                <w:rFonts w:eastAsia="Times New Roman" w:cs="Calibri"/>
                <w:szCs w:val="20"/>
                <w:highlight w:val="yellow"/>
                <w:lang w:val="en-IN"/>
              </w:rPr>
              <w:t xml:space="preserve"> or</w:t>
            </w:r>
          </w:p>
          <w:p w14:paraId="64878906" w14:textId="1E6080BB" w:rsidR="000E6F02" w:rsidRPr="00C209BF" w:rsidRDefault="00712173" w:rsidP="00155834">
            <w:pPr>
              <w:pStyle w:val="ListParagraph"/>
              <w:numPr>
                <w:ilvl w:val="0"/>
                <w:numId w:val="31"/>
              </w:numPr>
              <w:spacing w:after="0" w:line="240" w:lineRule="auto"/>
              <w:ind w:left="720"/>
              <w:contextualSpacing w:val="0"/>
              <w:rPr>
                <w:rFonts w:eastAsia="Times New Roman" w:cs="Calibri"/>
                <w:i/>
                <w:szCs w:val="20"/>
                <w:highlight w:val="yellow"/>
                <w:lang w:val="en-IN"/>
              </w:rPr>
            </w:pPr>
            <w:r w:rsidRPr="00C209BF">
              <w:rPr>
                <w:rFonts w:eastAsia="Times New Roman" w:cs="Calibri"/>
                <w:szCs w:val="20"/>
                <w:highlight w:val="yellow"/>
                <w:lang w:val="en-IN"/>
              </w:rPr>
              <w:t>Not agreed (in such case, bidder to provide relevant deviation).</w:t>
            </w:r>
            <w:r w:rsidR="00C14FB5">
              <w:rPr>
                <w:rFonts w:eastAsia="Times New Roman" w:cs="Calibri"/>
                <w:szCs w:val="20"/>
                <w:highlight w:val="yellow"/>
                <w:lang w:val="en-IN"/>
              </w:rPr>
              <w:t xml:space="preserve"> </w:t>
            </w:r>
          </w:p>
        </w:tc>
      </w:tr>
    </w:tbl>
    <w:p w14:paraId="3071F31A" w14:textId="77777777" w:rsidR="001C174C" w:rsidRPr="00C209BF" w:rsidRDefault="001C174C" w:rsidP="00155834">
      <w:pPr>
        <w:spacing w:after="0" w:line="240" w:lineRule="auto"/>
        <w:rPr>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461"/>
        <w:gridCol w:w="2865"/>
        <w:gridCol w:w="8910"/>
        <w:gridCol w:w="3148"/>
      </w:tblGrid>
      <w:tr w:rsidR="00E0495E" w:rsidRPr="00C209BF" w14:paraId="6E267682" w14:textId="77777777" w:rsidTr="00383600">
        <w:trPr>
          <w:tblHeader/>
        </w:trPr>
        <w:tc>
          <w:tcPr>
            <w:tcW w:w="150" w:type="pct"/>
            <w:shd w:val="clear" w:color="auto" w:fill="BFBFBF" w:themeFill="background1" w:themeFillShade="BF"/>
            <w:hideMark/>
          </w:tcPr>
          <w:p w14:paraId="1E87E7CA" w14:textId="40C455D9" w:rsidR="00317850" w:rsidRPr="00C209BF" w:rsidRDefault="00317850" w:rsidP="00155834">
            <w:pPr>
              <w:spacing w:after="0" w:line="240" w:lineRule="auto"/>
              <w:jc w:val="center"/>
              <w:rPr>
                <w:rFonts w:eastAsia="Times New Roman" w:cs="Calibri"/>
                <w:b/>
                <w:bCs/>
                <w:szCs w:val="20"/>
                <w:lang w:val="en-IN"/>
              </w:rPr>
            </w:pPr>
            <w:r w:rsidRPr="00C209BF">
              <w:rPr>
                <w:rFonts w:eastAsia="Times New Roman" w:cs="Calibri"/>
                <w:b/>
                <w:bCs/>
                <w:szCs w:val="20"/>
                <w:lang w:val="en-IN"/>
              </w:rPr>
              <w:t>Sr.</w:t>
            </w:r>
            <w:r w:rsidR="00E0495E" w:rsidRPr="00C209BF">
              <w:rPr>
                <w:rFonts w:eastAsia="Times New Roman" w:cs="Calibri"/>
                <w:b/>
                <w:bCs/>
                <w:szCs w:val="20"/>
                <w:lang w:val="en-IN"/>
              </w:rPr>
              <w:t> </w:t>
            </w:r>
            <w:r w:rsidRPr="00C209BF">
              <w:rPr>
                <w:rFonts w:eastAsia="Times New Roman" w:cs="Calibri"/>
                <w:b/>
                <w:bCs/>
                <w:szCs w:val="20"/>
                <w:lang w:val="en-IN"/>
              </w:rPr>
              <w:t>No.</w:t>
            </w:r>
          </w:p>
        </w:tc>
        <w:tc>
          <w:tcPr>
            <w:tcW w:w="931" w:type="pct"/>
            <w:shd w:val="clear" w:color="auto" w:fill="BFBFBF" w:themeFill="background1" w:themeFillShade="BF"/>
            <w:noWrap/>
            <w:hideMark/>
          </w:tcPr>
          <w:p w14:paraId="5ED404D3" w14:textId="77777777" w:rsidR="00317850" w:rsidRPr="00C209BF" w:rsidRDefault="00317850" w:rsidP="00155834">
            <w:pPr>
              <w:spacing w:after="0" w:line="240" w:lineRule="auto"/>
              <w:jc w:val="center"/>
              <w:rPr>
                <w:rFonts w:eastAsia="Times New Roman" w:cs="Calibri"/>
                <w:b/>
                <w:bCs/>
                <w:szCs w:val="20"/>
                <w:lang w:val="en-IN"/>
              </w:rPr>
            </w:pPr>
            <w:r w:rsidRPr="00C209BF">
              <w:rPr>
                <w:rFonts w:eastAsia="Times New Roman" w:cs="Calibri"/>
                <w:b/>
                <w:bCs/>
                <w:szCs w:val="20"/>
                <w:lang w:val="en-IN"/>
              </w:rPr>
              <w:t>Particulars</w:t>
            </w:r>
          </w:p>
        </w:tc>
        <w:tc>
          <w:tcPr>
            <w:tcW w:w="2896" w:type="pct"/>
            <w:shd w:val="clear" w:color="auto" w:fill="BFBFBF" w:themeFill="background1" w:themeFillShade="BF"/>
            <w:hideMark/>
          </w:tcPr>
          <w:p w14:paraId="03D2681E" w14:textId="61CC4A6F" w:rsidR="00317850" w:rsidRPr="00C209BF" w:rsidRDefault="000958E3" w:rsidP="00155834">
            <w:pPr>
              <w:spacing w:after="0" w:line="240" w:lineRule="auto"/>
              <w:jc w:val="center"/>
              <w:rPr>
                <w:rFonts w:eastAsia="Times New Roman" w:cs="Calibri"/>
                <w:b/>
                <w:bCs/>
                <w:szCs w:val="20"/>
                <w:lang w:val="en-IN"/>
              </w:rPr>
            </w:pPr>
            <w:r w:rsidRPr="00C209BF">
              <w:rPr>
                <w:rFonts w:eastAsia="Times New Roman" w:cs="Calibri"/>
                <w:b/>
                <w:bCs/>
                <w:szCs w:val="20"/>
                <w:lang w:val="en-IN"/>
              </w:rPr>
              <w:t xml:space="preserve">Employer's </w:t>
            </w:r>
            <w:r w:rsidR="00317850" w:rsidRPr="00C209BF">
              <w:rPr>
                <w:rFonts w:eastAsia="Times New Roman" w:cs="Calibri"/>
                <w:b/>
                <w:bCs/>
                <w:szCs w:val="20"/>
                <w:lang w:val="en-IN"/>
              </w:rPr>
              <w:t>Terms and Conditions</w:t>
            </w:r>
          </w:p>
        </w:tc>
        <w:tc>
          <w:tcPr>
            <w:tcW w:w="1023" w:type="pct"/>
            <w:shd w:val="clear" w:color="auto" w:fill="BFBFBF" w:themeFill="background1" w:themeFillShade="BF"/>
            <w:hideMark/>
          </w:tcPr>
          <w:p w14:paraId="39F103AA" w14:textId="09DBE4B0" w:rsidR="00317850" w:rsidRPr="00C209BF" w:rsidRDefault="00317850" w:rsidP="00155834">
            <w:pPr>
              <w:spacing w:after="0" w:line="240" w:lineRule="auto"/>
              <w:jc w:val="center"/>
              <w:rPr>
                <w:rFonts w:eastAsia="Times New Roman" w:cs="Calibri"/>
                <w:b/>
                <w:bCs/>
                <w:szCs w:val="20"/>
                <w:lang w:val="en-IN"/>
              </w:rPr>
            </w:pPr>
            <w:r w:rsidRPr="00C209BF">
              <w:rPr>
                <w:rFonts w:eastAsia="Times New Roman" w:cs="Calibri"/>
                <w:b/>
                <w:bCs/>
                <w:szCs w:val="20"/>
                <w:lang w:val="en-IN"/>
              </w:rPr>
              <w:t>Bidder Response</w:t>
            </w:r>
          </w:p>
        </w:tc>
      </w:tr>
      <w:tr w:rsidR="00E0495E" w:rsidRPr="00C209BF" w14:paraId="6A30F11D" w14:textId="77777777" w:rsidTr="00383600">
        <w:tc>
          <w:tcPr>
            <w:tcW w:w="150" w:type="pct"/>
            <w:shd w:val="clear" w:color="auto" w:fill="auto"/>
            <w:hideMark/>
          </w:tcPr>
          <w:p w14:paraId="549D4CB1" w14:textId="77777777" w:rsidR="00317850" w:rsidRPr="00C209BF" w:rsidRDefault="00317850" w:rsidP="00155834">
            <w:pPr>
              <w:pStyle w:val="ListParagraph"/>
              <w:numPr>
                <w:ilvl w:val="0"/>
                <w:numId w:val="29"/>
              </w:numPr>
              <w:spacing w:line="240" w:lineRule="auto"/>
              <w:ind w:left="0" w:firstLine="0"/>
              <w:contextualSpacing w:val="0"/>
              <w:rPr>
                <w:rFonts w:eastAsia="Times New Roman" w:cs="Calibri"/>
                <w:b/>
                <w:bCs/>
                <w:szCs w:val="20"/>
                <w:lang w:val="en-IN"/>
              </w:rPr>
            </w:pPr>
          </w:p>
        </w:tc>
        <w:tc>
          <w:tcPr>
            <w:tcW w:w="931" w:type="pct"/>
            <w:shd w:val="clear" w:color="auto" w:fill="auto"/>
            <w:noWrap/>
            <w:hideMark/>
          </w:tcPr>
          <w:p w14:paraId="3193F8B2" w14:textId="77777777" w:rsidR="00317850" w:rsidRPr="00C209BF" w:rsidRDefault="00317850" w:rsidP="00155834">
            <w:pPr>
              <w:spacing w:line="240" w:lineRule="auto"/>
              <w:rPr>
                <w:rFonts w:eastAsia="Times New Roman" w:cs="Calibri"/>
                <w:b/>
                <w:bCs/>
                <w:szCs w:val="20"/>
                <w:lang w:val="en-IN"/>
              </w:rPr>
            </w:pPr>
            <w:r w:rsidRPr="00C209BF">
              <w:rPr>
                <w:rFonts w:eastAsia="Times New Roman" w:cs="Calibri"/>
                <w:b/>
                <w:bCs/>
                <w:szCs w:val="20"/>
                <w:lang w:val="en-IN"/>
              </w:rPr>
              <w:t>Scope of Work</w:t>
            </w:r>
          </w:p>
        </w:tc>
        <w:tc>
          <w:tcPr>
            <w:tcW w:w="2896" w:type="pct"/>
            <w:shd w:val="clear" w:color="auto" w:fill="auto"/>
            <w:hideMark/>
          </w:tcPr>
          <w:p w14:paraId="0661122C" w14:textId="7B9D050A" w:rsidR="00C11880" w:rsidRPr="00577B66" w:rsidRDefault="00E45D37" w:rsidP="00577B66">
            <w:pPr>
              <w:spacing w:line="240" w:lineRule="auto"/>
              <w:rPr>
                <w:rFonts w:eastAsia="Times New Roman" w:cs="Calibri"/>
                <w:szCs w:val="20"/>
                <w:lang w:val="en-IN"/>
              </w:rPr>
            </w:pPr>
            <w:r w:rsidRPr="00E45D37">
              <w:rPr>
                <w:rFonts w:eastAsia="Times New Roman" w:cs="Calibri"/>
                <w:szCs w:val="20"/>
                <w:lang w:val="en-IN"/>
              </w:rPr>
              <w:t>Civil Interior works for Facelift of Retail outlet at Terminal-1 CSMIA Mumbai</w:t>
            </w:r>
            <w:r w:rsidRPr="00E45D37">
              <w:rPr>
                <w:rFonts w:eastAsia="Times New Roman" w:cs="Calibri"/>
                <w:szCs w:val="20"/>
                <w:lang w:val="en-IN"/>
              </w:rPr>
              <w:t xml:space="preserve"> </w:t>
            </w:r>
            <w:r w:rsidR="00B30616">
              <w:rPr>
                <w:rFonts w:eastAsia="Times New Roman" w:cs="Calibri"/>
                <w:szCs w:val="20"/>
                <w:lang w:val="en-IN"/>
              </w:rPr>
              <w:t>(As per BOQ)</w:t>
            </w:r>
          </w:p>
        </w:tc>
        <w:tc>
          <w:tcPr>
            <w:tcW w:w="1023" w:type="pct"/>
            <w:shd w:val="clear" w:color="auto" w:fill="auto"/>
            <w:hideMark/>
          </w:tcPr>
          <w:p w14:paraId="5502DEFA" w14:textId="786A9E5C" w:rsidR="00317850" w:rsidRPr="00C209BF" w:rsidRDefault="00B30616" w:rsidP="00155834">
            <w:pPr>
              <w:spacing w:line="240" w:lineRule="auto"/>
              <w:rPr>
                <w:rFonts w:eastAsia="Times New Roman" w:cs="Calibri"/>
                <w:bCs/>
                <w:i/>
                <w:szCs w:val="20"/>
                <w:lang w:val="en-IN"/>
              </w:rPr>
            </w:pPr>
            <w:r w:rsidRPr="00177232">
              <w:rPr>
                <w:rFonts w:eastAsia="Times New Roman" w:cs="Calibri"/>
                <w:bCs/>
                <w:i/>
                <w:szCs w:val="20"/>
                <w:highlight w:val="yellow"/>
                <w:lang w:val="en-IN"/>
              </w:rPr>
              <w:t>Agreed / Not Agreed</w:t>
            </w:r>
          </w:p>
        </w:tc>
      </w:tr>
      <w:tr w:rsidR="00877742" w:rsidRPr="00C209BF" w14:paraId="37BF3A92" w14:textId="77777777" w:rsidTr="00383600">
        <w:tc>
          <w:tcPr>
            <w:tcW w:w="150" w:type="pct"/>
            <w:shd w:val="clear" w:color="auto" w:fill="auto"/>
          </w:tcPr>
          <w:p w14:paraId="5528D23F" w14:textId="77777777" w:rsidR="00877742" w:rsidRPr="00C209BF" w:rsidRDefault="00877742" w:rsidP="00877742">
            <w:pPr>
              <w:pStyle w:val="ListParagraph"/>
              <w:numPr>
                <w:ilvl w:val="0"/>
                <w:numId w:val="29"/>
              </w:numPr>
              <w:spacing w:line="240" w:lineRule="auto"/>
              <w:ind w:left="0" w:firstLine="0"/>
              <w:contextualSpacing w:val="0"/>
              <w:rPr>
                <w:rFonts w:eastAsia="Times New Roman" w:cs="Calibri"/>
                <w:b/>
                <w:bCs/>
                <w:szCs w:val="20"/>
                <w:lang w:val="en-IN"/>
              </w:rPr>
            </w:pPr>
          </w:p>
        </w:tc>
        <w:tc>
          <w:tcPr>
            <w:tcW w:w="931" w:type="pct"/>
            <w:shd w:val="clear" w:color="auto" w:fill="auto"/>
            <w:noWrap/>
          </w:tcPr>
          <w:p w14:paraId="1A168B96" w14:textId="46EEAA0B" w:rsidR="00877742" w:rsidRPr="00C209BF" w:rsidRDefault="00877742" w:rsidP="00877742">
            <w:pPr>
              <w:spacing w:line="240" w:lineRule="auto"/>
              <w:rPr>
                <w:rFonts w:eastAsia="Times New Roman" w:cs="Calibri"/>
                <w:b/>
                <w:bCs/>
                <w:szCs w:val="20"/>
                <w:lang w:val="en-IN"/>
              </w:rPr>
            </w:pPr>
            <w:r w:rsidRPr="00C209BF">
              <w:rPr>
                <w:rFonts w:eastAsia="Times New Roman" w:cs="Calibri"/>
                <w:b/>
                <w:bCs/>
                <w:szCs w:val="20"/>
                <w:lang w:val="en-IN"/>
              </w:rPr>
              <w:t>Effective Date</w:t>
            </w:r>
          </w:p>
        </w:tc>
        <w:tc>
          <w:tcPr>
            <w:tcW w:w="2896" w:type="pct"/>
            <w:shd w:val="clear" w:color="auto" w:fill="auto"/>
          </w:tcPr>
          <w:p w14:paraId="6DF5C504" w14:textId="70F635B6" w:rsidR="00877742" w:rsidRPr="00E2192C" w:rsidRDefault="00877742" w:rsidP="00877742">
            <w:pPr>
              <w:spacing w:line="240" w:lineRule="auto"/>
              <w:rPr>
                <w:rFonts w:eastAsia="Times New Roman" w:cs="Calibri"/>
                <w:szCs w:val="20"/>
                <w:lang w:val="en-IN"/>
              </w:rPr>
            </w:pPr>
            <w:r w:rsidRPr="00E2192C">
              <w:rPr>
                <w:rFonts w:eastAsia="Times New Roman" w:cs="Calibri"/>
                <w:szCs w:val="20"/>
                <w:lang w:val="en-IN"/>
              </w:rPr>
              <w:t>The Effective Date shall mean the date of issuance of the Service Order/letter of award by the Employer to the Contractor.</w:t>
            </w:r>
          </w:p>
        </w:tc>
        <w:tc>
          <w:tcPr>
            <w:tcW w:w="1023" w:type="pct"/>
            <w:shd w:val="clear" w:color="auto" w:fill="auto"/>
          </w:tcPr>
          <w:p w14:paraId="08942E41" w14:textId="74888799" w:rsidR="00877742" w:rsidRPr="00C209BF" w:rsidRDefault="00877742" w:rsidP="00877742">
            <w:pPr>
              <w:spacing w:line="240" w:lineRule="auto"/>
              <w:rPr>
                <w:rFonts w:eastAsia="Times New Roman" w:cs="Calibri"/>
                <w:bCs/>
                <w:szCs w:val="20"/>
                <w:lang w:val="en-IN"/>
              </w:rPr>
            </w:pPr>
            <w:r w:rsidRPr="00177232">
              <w:rPr>
                <w:rFonts w:eastAsia="Times New Roman" w:cs="Calibri"/>
                <w:bCs/>
                <w:i/>
                <w:szCs w:val="20"/>
                <w:highlight w:val="yellow"/>
                <w:lang w:val="en-IN"/>
              </w:rPr>
              <w:t>Agreed / Not Agreed</w:t>
            </w:r>
          </w:p>
        </w:tc>
      </w:tr>
      <w:tr w:rsidR="00877742" w:rsidRPr="00C209BF" w14:paraId="1423F344" w14:textId="77777777" w:rsidTr="00383600">
        <w:tc>
          <w:tcPr>
            <w:tcW w:w="150" w:type="pct"/>
            <w:shd w:val="clear" w:color="auto" w:fill="auto"/>
            <w:hideMark/>
          </w:tcPr>
          <w:p w14:paraId="729ECCA2" w14:textId="77777777" w:rsidR="00877742" w:rsidRPr="00C209BF" w:rsidRDefault="00877742" w:rsidP="00877742">
            <w:pPr>
              <w:pStyle w:val="ListParagraph"/>
              <w:numPr>
                <w:ilvl w:val="0"/>
                <w:numId w:val="29"/>
              </w:numPr>
              <w:spacing w:line="240" w:lineRule="auto"/>
              <w:ind w:left="0" w:firstLine="0"/>
              <w:contextualSpacing w:val="0"/>
              <w:rPr>
                <w:rFonts w:eastAsia="Times New Roman" w:cs="Calibri"/>
                <w:b/>
                <w:bCs/>
                <w:szCs w:val="20"/>
                <w:lang w:val="en-IN"/>
              </w:rPr>
            </w:pPr>
          </w:p>
        </w:tc>
        <w:tc>
          <w:tcPr>
            <w:tcW w:w="931" w:type="pct"/>
            <w:shd w:val="clear" w:color="auto" w:fill="auto"/>
            <w:hideMark/>
          </w:tcPr>
          <w:p w14:paraId="511D60A8" w14:textId="03BA8D46" w:rsidR="00877742" w:rsidRPr="00C209BF" w:rsidRDefault="00877742" w:rsidP="00877742">
            <w:pPr>
              <w:spacing w:line="240" w:lineRule="auto"/>
              <w:rPr>
                <w:rFonts w:eastAsia="Times New Roman" w:cs="Calibri"/>
                <w:b/>
                <w:bCs/>
                <w:szCs w:val="20"/>
                <w:lang w:val="en-IN"/>
              </w:rPr>
            </w:pPr>
            <w:r w:rsidRPr="00C209BF">
              <w:rPr>
                <w:rFonts w:eastAsia="Times New Roman" w:cs="Calibri"/>
                <w:b/>
                <w:bCs/>
                <w:szCs w:val="20"/>
                <w:lang w:val="en-IN"/>
              </w:rPr>
              <w:t>Site</w:t>
            </w:r>
          </w:p>
        </w:tc>
        <w:tc>
          <w:tcPr>
            <w:tcW w:w="2896" w:type="pct"/>
            <w:shd w:val="clear" w:color="auto" w:fill="auto"/>
            <w:hideMark/>
          </w:tcPr>
          <w:p w14:paraId="1CB04C3D" w14:textId="6CBE41D9" w:rsidR="00877742" w:rsidRPr="00C209BF" w:rsidRDefault="00877742" w:rsidP="00877742">
            <w:pPr>
              <w:spacing w:line="240" w:lineRule="auto"/>
              <w:rPr>
                <w:rFonts w:eastAsia="Times New Roman" w:cs="Calibri"/>
                <w:b/>
                <w:i/>
                <w:szCs w:val="20"/>
                <w:lang w:val="en-IN"/>
              </w:rPr>
            </w:pPr>
            <w:r w:rsidRPr="00C209BF">
              <w:rPr>
                <w:rFonts w:eastAsia="Times New Roman" w:cs="Calibri"/>
                <w:szCs w:val="20"/>
                <w:lang w:val="en-IN"/>
              </w:rPr>
              <w:t xml:space="preserve">The Contractor shall perform the </w:t>
            </w:r>
            <w:r w:rsidRPr="002E7E4C">
              <w:rPr>
                <w:rFonts w:eastAsia="Times New Roman" w:cs="Calibri"/>
                <w:szCs w:val="20"/>
                <w:lang w:val="en-IN"/>
              </w:rPr>
              <w:t xml:space="preserve">Services </w:t>
            </w:r>
            <w:r>
              <w:rPr>
                <w:rFonts w:eastAsia="Times New Roman" w:cs="Calibri"/>
                <w:szCs w:val="20"/>
                <w:lang w:val="en-IN"/>
              </w:rPr>
              <w:t>at CSMIA and</w:t>
            </w:r>
            <w:r w:rsidRPr="00C209BF">
              <w:rPr>
                <w:rFonts w:eastAsia="Times New Roman" w:cs="Calibri"/>
                <w:szCs w:val="20"/>
                <w:lang w:val="en-IN"/>
              </w:rPr>
              <w:t xml:space="preserve"> shall have access to the Site from </w:t>
            </w:r>
            <w:r>
              <w:rPr>
                <w:rFonts w:eastAsia="Times New Roman" w:cs="Calibri"/>
                <w:szCs w:val="20"/>
                <w:lang w:val="en-IN"/>
              </w:rPr>
              <w:t>Effective Date.</w:t>
            </w:r>
          </w:p>
        </w:tc>
        <w:tc>
          <w:tcPr>
            <w:tcW w:w="1023" w:type="pct"/>
            <w:shd w:val="clear" w:color="auto" w:fill="auto"/>
            <w:noWrap/>
            <w:hideMark/>
          </w:tcPr>
          <w:p w14:paraId="32697E6D" w14:textId="51627BD5" w:rsidR="00877742" w:rsidRPr="00C209BF" w:rsidRDefault="00877742" w:rsidP="00877742">
            <w:pPr>
              <w:spacing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877742" w:rsidRPr="00C209BF" w14:paraId="7C1620A5" w14:textId="77777777" w:rsidTr="00383600">
        <w:tc>
          <w:tcPr>
            <w:tcW w:w="150" w:type="pct"/>
            <w:shd w:val="clear" w:color="auto" w:fill="auto"/>
          </w:tcPr>
          <w:p w14:paraId="673220A5" w14:textId="77777777" w:rsidR="00877742" w:rsidRPr="00C209BF" w:rsidRDefault="00877742" w:rsidP="00877742">
            <w:pPr>
              <w:pStyle w:val="ListParagraph"/>
              <w:numPr>
                <w:ilvl w:val="0"/>
                <w:numId w:val="29"/>
              </w:numPr>
              <w:spacing w:line="240" w:lineRule="auto"/>
              <w:ind w:left="0" w:firstLine="0"/>
              <w:contextualSpacing w:val="0"/>
              <w:rPr>
                <w:rFonts w:eastAsia="Times New Roman" w:cs="Calibri"/>
                <w:b/>
                <w:bCs/>
                <w:szCs w:val="20"/>
                <w:lang w:val="en-IN"/>
              </w:rPr>
            </w:pPr>
          </w:p>
        </w:tc>
        <w:tc>
          <w:tcPr>
            <w:tcW w:w="931" w:type="pct"/>
            <w:shd w:val="clear" w:color="auto" w:fill="auto"/>
          </w:tcPr>
          <w:p w14:paraId="091B405F" w14:textId="420B3EC4" w:rsidR="00877742" w:rsidRPr="00C209BF" w:rsidDel="00EF07B7" w:rsidRDefault="00877742" w:rsidP="00877742">
            <w:pPr>
              <w:spacing w:line="240" w:lineRule="auto"/>
              <w:rPr>
                <w:rFonts w:eastAsia="Times New Roman" w:cs="Calibri"/>
                <w:b/>
                <w:bCs/>
                <w:szCs w:val="20"/>
                <w:lang w:val="en-IN"/>
              </w:rPr>
            </w:pPr>
            <w:r w:rsidRPr="00C209BF">
              <w:rPr>
                <w:rFonts w:eastAsia="Times New Roman" w:cs="Calibri"/>
                <w:b/>
                <w:bCs/>
                <w:szCs w:val="20"/>
                <w:lang w:val="en-IN"/>
              </w:rPr>
              <w:t>Completion Schedule</w:t>
            </w:r>
          </w:p>
        </w:tc>
        <w:tc>
          <w:tcPr>
            <w:tcW w:w="2896" w:type="pct"/>
            <w:shd w:val="clear" w:color="auto" w:fill="auto"/>
          </w:tcPr>
          <w:p w14:paraId="75813B99" w14:textId="36992565" w:rsidR="002535AD" w:rsidRPr="000F0AEA" w:rsidRDefault="00877742" w:rsidP="000F0AEA">
            <w:pPr>
              <w:spacing w:line="240" w:lineRule="auto"/>
              <w:rPr>
                <w:rFonts w:eastAsia="Times New Roman" w:cs="Calibri"/>
                <w:szCs w:val="20"/>
                <w:lang w:val="en-IN"/>
              </w:rPr>
            </w:pPr>
            <w:r w:rsidRPr="009607F8">
              <w:rPr>
                <w:rFonts w:eastAsia="Times New Roman" w:cs="Calibri"/>
                <w:szCs w:val="20"/>
                <w:highlight w:val="yellow"/>
                <w:lang w:val="en-IN"/>
              </w:rPr>
              <w:t xml:space="preserve">The Contractor shall perform the Services and achieve </w:t>
            </w:r>
            <w:r w:rsidR="008B4B64" w:rsidRPr="009607F8">
              <w:rPr>
                <w:rFonts w:eastAsia="Times New Roman" w:cs="Calibri"/>
                <w:szCs w:val="20"/>
                <w:highlight w:val="yellow"/>
                <w:lang w:val="en-IN"/>
              </w:rPr>
              <w:t xml:space="preserve">Overall </w:t>
            </w:r>
            <w:r w:rsidRPr="009607F8">
              <w:rPr>
                <w:rFonts w:eastAsia="Times New Roman" w:cs="Calibri"/>
                <w:szCs w:val="20"/>
                <w:highlight w:val="yellow"/>
                <w:lang w:val="en-IN"/>
              </w:rPr>
              <w:t xml:space="preserve">Completion within </w:t>
            </w:r>
            <w:r w:rsidR="00447A23">
              <w:rPr>
                <w:rFonts w:eastAsia="Times New Roman" w:cs="Calibri"/>
                <w:b/>
                <w:bCs/>
                <w:szCs w:val="20"/>
                <w:highlight w:val="yellow"/>
                <w:lang w:val="en-IN"/>
              </w:rPr>
              <w:t>30</w:t>
            </w:r>
            <w:r w:rsidR="009607F8" w:rsidRPr="009607F8">
              <w:rPr>
                <w:rFonts w:eastAsia="Times New Roman" w:cs="Calibri"/>
                <w:b/>
                <w:bCs/>
                <w:szCs w:val="20"/>
                <w:highlight w:val="yellow"/>
                <w:lang w:val="en-IN"/>
              </w:rPr>
              <w:t>days</w:t>
            </w:r>
            <w:r w:rsidRPr="009607F8">
              <w:rPr>
                <w:rFonts w:eastAsia="Times New Roman" w:cs="Calibri"/>
                <w:b/>
                <w:bCs/>
                <w:szCs w:val="20"/>
                <w:highlight w:val="yellow"/>
                <w:lang w:val="en-IN"/>
              </w:rPr>
              <w:t xml:space="preserve"> from the Effective Date </w:t>
            </w:r>
            <w:r w:rsidRPr="009607F8">
              <w:rPr>
                <w:rFonts w:eastAsia="Times New Roman" w:cs="Calibri"/>
                <w:szCs w:val="20"/>
                <w:highlight w:val="yellow"/>
                <w:lang w:val="en-IN"/>
              </w:rPr>
              <w:t>which is inclusive of mobilisation periods.</w:t>
            </w:r>
          </w:p>
        </w:tc>
        <w:tc>
          <w:tcPr>
            <w:tcW w:w="1023" w:type="pct"/>
            <w:shd w:val="clear" w:color="auto" w:fill="auto"/>
            <w:noWrap/>
          </w:tcPr>
          <w:p w14:paraId="79D85A89" w14:textId="022DDDB3" w:rsidR="00877742" w:rsidRPr="00C209BF" w:rsidRDefault="00877742" w:rsidP="00877742">
            <w:pPr>
              <w:spacing w:line="240" w:lineRule="auto"/>
              <w:rPr>
                <w:rFonts w:eastAsia="Times New Roman" w:cs="Calibri"/>
                <w:bCs/>
                <w:szCs w:val="20"/>
                <w:lang w:val="en-IN"/>
              </w:rPr>
            </w:pPr>
            <w:r w:rsidRPr="00177232">
              <w:rPr>
                <w:rFonts w:eastAsia="Times New Roman" w:cs="Calibri"/>
                <w:bCs/>
                <w:i/>
                <w:szCs w:val="20"/>
                <w:highlight w:val="yellow"/>
                <w:lang w:val="en-IN"/>
              </w:rPr>
              <w:t>Agreed / Not Agreed</w:t>
            </w:r>
          </w:p>
        </w:tc>
      </w:tr>
      <w:tr w:rsidR="00877742" w:rsidRPr="00C209BF" w14:paraId="7DD8D13F" w14:textId="77777777" w:rsidTr="00383600">
        <w:tc>
          <w:tcPr>
            <w:tcW w:w="150" w:type="pct"/>
            <w:vMerge w:val="restart"/>
            <w:shd w:val="clear" w:color="auto" w:fill="auto"/>
          </w:tcPr>
          <w:p w14:paraId="6FC2A611" w14:textId="77777777" w:rsidR="00877742" w:rsidRPr="00C209BF" w:rsidRDefault="00877742" w:rsidP="00877742">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0A92C818" w14:textId="0C557D59" w:rsidR="00877742" w:rsidRPr="00C209BF" w:rsidRDefault="00877742" w:rsidP="00877742">
            <w:pPr>
              <w:spacing w:after="0" w:line="240" w:lineRule="auto"/>
              <w:rPr>
                <w:rFonts w:eastAsia="Times New Roman" w:cs="Calibri"/>
                <w:b/>
                <w:bCs/>
                <w:szCs w:val="20"/>
                <w:lang w:val="en-IN"/>
              </w:rPr>
            </w:pPr>
            <w:r w:rsidRPr="00C209BF">
              <w:rPr>
                <w:rFonts w:eastAsia="Times New Roman" w:cs="Calibri"/>
                <w:b/>
                <w:bCs/>
                <w:szCs w:val="20"/>
                <w:lang w:val="en-IN"/>
              </w:rPr>
              <w:t>Basic Price</w:t>
            </w:r>
          </w:p>
        </w:tc>
        <w:tc>
          <w:tcPr>
            <w:tcW w:w="2896" w:type="pct"/>
            <w:shd w:val="clear" w:color="auto" w:fill="auto"/>
          </w:tcPr>
          <w:p w14:paraId="28856B2D" w14:textId="132F290F" w:rsidR="00877742" w:rsidRPr="00C209BF" w:rsidRDefault="00877742" w:rsidP="00877742">
            <w:pPr>
              <w:spacing w:after="0" w:line="240" w:lineRule="auto"/>
              <w:rPr>
                <w:rFonts w:eastAsia="Times New Roman" w:cs="Calibri"/>
                <w:szCs w:val="20"/>
                <w:lang w:val="en-IN"/>
              </w:rPr>
            </w:pPr>
            <w:r w:rsidRPr="00C209BF">
              <w:rPr>
                <w:rFonts w:eastAsia="Times New Roman" w:cs="Calibri"/>
                <w:szCs w:val="20"/>
                <w:lang w:val="en-IN"/>
              </w:rPr>
              <w:t xml:space="preserve">The Basic Price shall be as specified in the Price Schedule set out in ‘Annexure I: Price Schedule’ and shall be payable on a </w:t>
            </w:r>
            <w:r w:rsidRPr="0028073B">
              <w:rPr>
                <w:rFonts w:eastAsia="Times New Roman" w:cs="Calibri"/>
                <w:szCs w:val="20"/>
                <w:lang w:val="en-IN"/>
              </w:rPr>
              <w:t>BOQ</w:t>
            </w:r>
            <w:r w:rsidRPr="00C209BF">
              <w:rPr>
                <w:rFonts w:eastAsia="Times New Roman" w:cs="Calibri"/>
                <w:szCs w:val="20"/>
                <w:lang w:val="en-IN"/>
              </w:rPr>
              <w:t xml:space="preserve"> basis. The Basic Price shall be inclusive of applicable Taxes (except GST), labour and other statutory charges, gratuity amounts, cost of materials, consumables, tools and tackles, costs for Contractor’s Equipment, insurance charges, margin, overheads</w:t>
            </w:r>
            <w:r w:rsidRPr="00E53753">
              <w:rPr>
                <w:rFonts w:eastAsia="Times New Roman" w:cs="Calibri"/>
                <w:szCs w:val="20"/>
                <w:lang w:val="en-IN"/>
              </w:rPr>
              <w:t>, charges for bank guarantees and other costs associated with the performance of Services.</w:t>
            </w:r>
          </w:p>
        </w:tc>
        <w:tc>
          <w:tcPr>
            <w:tcW w:w="1023" w:type="pct"/>
            <w:shd w:val="clear" w:color="auto" w:fill="auto"/>
            <w:noWrap/>
          </w:tcPr>
          <w:p w14:paraId="216D6C19" w14:textId="4874DD1A" w:rsidR="00877742" w:rsidRPr="00C209BF" w:rsidRDefault="00877742" w:rsidP="00877742">
            <w:pPr>
              <w:spacing w:after="0" w:line="240" w:lineRule="auto"/>
              <w:rPr>
                <w:rFonts w:eastAsia="Times New Roman" w:cs="Calibri"/>
                <w:szCs w:val="20"/>
                <w:lang w:val="en-IN"/>
              </w:rPr>
            </w:pPr>
            <w:r w:rsidRPr="00177232">
              <w:rPr>
                <w:rFonts w:eastAsia="Times New Roman" w:cs="Calibri"/>
                <w:bCs/>
                <w:i/>
                <w:szCs w:val="20"/>
                <w:highlight w:val="yellow"/>
                <w:lang w:val="en-IN"/>
              </w:rPr>
              <w:t>Agreed / Not Agreed</w:t>
            </w:r>
          </w:p>
        </w:tc>
      </w:tr>
      <w:tr w:rsidR="00877742" w:rsidRPr="00C209BF" w14:paraId="194654FE" w14:textId="77777777" w:rsidTr="00383600">
        <w:tc>
          <w:tcPr>
            <w:tcW w:w="150" w:type="pct"/>
            <w:vMerge/>
            <w:shd w:val="clear" w:color="auto" w:fill="auto"/>
          </w:tcPr>
          <w:p w14:paraId="7EF017BC" w14:textId="77777777" w:rsidR="00877742" w:rsidRPr="00C209BF" w:rsidRDefault="00877742" w:rsidP="00877742">
            <w:pPr>
              <w:pStyle w:val="ListParagraph"/>
              <w:spacing w:after="0" w:line="240" w:lineRule="auto"/>
              <w:ind w:left="0"/>
              <w:contextualSpacing w:val="0"/>
              <w:rPr>
                <w:rFonts w:eastAsia="Times New Roman" w:cs="Calibri"/>
                <w:b/>
                <w:bCs/>
                <w:szCs w:val="20"/>
                <w:lang w:val="en-IN"/>
              </w:rPr>
            </w:pPr>
          </w:p>
        </w:tc>
        <w:tc>
          <w:tcPr>
            <w:tcW w:w="931" w:type="pct"/>
            <w:shd w:val="clear" w:color="auto" w:fill="auto"/>
          </w:tcPr>
          <w:p w14:paraId="5BCB94C3" w14:textId="0DC1BE25" w:rsidR="00877742" w:rsidRPr="00C209BF" w:rsidRDefault="00877742" w:rsidP="00877742">
            <w:pPr>
              <w:spacing w:after="0" w:line="240" w:lineRule="auto"/>
              <w:rPr>
                <w:rFonts w:eastAsia="Times New Roman" w:cs="Calibri"/>
                <w:b/>
                <w:bCs/>
                <w:szCs w:val="20"/>
                <w:lang w:val="en-IN"/>
              </w:rPr>
            </w:pPr>
            <w:r w:rsidRPr="00C209BF">
              <w:rPr>
                <w:rFonts w:eastAsia="Times New Roman" w:cs="Calibri"/>
                <w:b/>
                <w:bCs/>
                <w:szCs w:val="20"/>
                <w:lang w:val="en-IN"/>
              </w:rPr>
              <w:t>SO Price</w:t>
            </w:r>
          </w:p>
        </w:tc>
        <w:tc>
          <w:tcPr>
            <w:tcW w:w="2896" w:type="pct"/>
            <w:shd w:val="clear" w:color="auto" w:fill="auto"/>
          </w:tcPr>
          <w:p w14:paraId="2C16D448" w14:textId="26F39CE2" w:rsidR="00877742" w:rsidRPr="00C209BF" w:rsidRDefault="00877742" w:rsidP="00877742">
            <w:pPr>
              <w:spacing w:after="0" w:line="240" w:lineRule="auto"/>
              <w:rPr>
                <w:rFonts w:eastAsia="Times New Roman" w:cs="Calibri"/>
                <w:szCs w:val="20"/>
                <w:lang w:val="en-IN"/>
              </w:rPr>
            </w:pPr>
            <w:r w:rsidRPr="00C209BF">
              <w:rPr>
                <w:rFonts w:eastAsia="Times New Roman" w:cs="Calibri"/>
                <w:szCs w:val="20"/>
                <w:lang w:val="en-IN"/>
              </w:rPr>
              <w:t xml:space="preserve">The SO Price shall be as specified in the Price Schedule set out in ‘Annexure I: Price Schedule’, which shall be inclusive of GST. </w:t>
            </w:r>
          </w:p>
        </w:tc>
        <w:tc>
          <w:tcPr>
            <w:tcW w:w="1023" w:type="pct"/>
            <w:shd w:val="clear" w:color="auto" w:fill="auto"/>
            <w:noWrap/>
          </w:tcPr>
          <w:p w14:paraId="02DAA706" w14:textId="7B2F61A7" w:rsidR="00877742" w:rsidRPr="00C209BF" w:rsidRDefault="00877742" w:rsidP="00877742">
            <w:pPr>
              <w:spacing w:after="0" w:line="240" w:lineRule="auto"/>
              <w:rPr>
                <w:rFonts w:eastAsia="Times New Roman" w:cs="Calibri"/>
                <w:szCs w:val="20"/>
                <w:lang w:val="en-IN"/>
              </w:rPr>
            </w:pPr>
            <w:r w:rsidRPr="00177232">
              <w:rPr>
                <w:rFonts w:eastAsia="Times New Roman" w:cs="Calibri"/>
                <w:bCs/>
                <w:i/>
                <w:szCs w:val="20"/>
                <w:highlight w:val="yellow"/>
                <w:lang w:val="en-IN"/>
              </w:rPr>
              <w:t>Agreed / Not Agreed</w:t>
            </w:r>
          </w:p>
        </w:tc>
      </w:tr>
      <w:tr w:rsidR="00877742" w:rsidRPr="00C209BF" w14:paraId="74C0EBE8" w14:textId="77777777" w:rsidTr="00383600">
        <w:tc>
          <w:tcPr>
            <w:tcW w:w="150" w:type="pct"/>
            <w:shd w:val="clear" w:color="auto" w:fill="auto"/>
            <w:hideMark/>
          </w:tcPr>
          <w:p w14:paraId="01E059BF" w14:textId="77777777" w:rsidR="00877742" w:rsidRPr="00C209BF" w:rsidRDefault="00877742" w:rsidP="00877742">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16DFB19B" w14:textId="0337DBB8" w:rsidR="00877742" w:rsidRPr="00C209BF" w:rsidRDefault="00877742" w:rsidP="00877742">
            <w:pPr>
              <w:spacing w:after="0" w:line="240" w:lineRule="auto"/>
              <w:rPr>
                <w:rFonts w:eastAsia="Times New Roman" w:cs="Calibri"/>
                <w:b/>
                <w:bCs/>
                <w:szCs w:val="20"/>
                <w:lang w:val="en-IN"/>
              </w:rPr>
            </w:pPr>
            <w:r>
              <w:rPr>
                <w:rFonts w:eastAsia="Times New Roman" w:cs="Calibri"/>
                <w:b/>
                <w:bCs/>
                <w:szCs w:val="20"/>
                <w:lang w:val="en-IN"/>
              </w:rPr>
              <w:t>Taxes</w:t>
            </w:r>
          </w:p>
        </w:tc>
        <w:tc>
          <w:tcPr>
            <w:tcW w:w="2896" w:type="pct"/>
            <w:shd w:val="clear" w:color="auto" w:fill="auto"/>
            <w:hideMark/>
          </w:tcPr>
          <w:p w14:paraId="375BB0A3" w14:textId="0491D639" w:rsidR="00877742" w:rsidRPr="00C209BF" w:rsidRDefault="00877742" w:rsidP="00877742">
            <w:pPr>
              <w:spacing w:after="0" w:line="240" w:lineRule="auto"/>
              <w:rPr>
                <w:rFonts w:eastAsia="Times New Roman" w:cs="Calibri"/>
                <w:i/>
                <w:szCs w:val="20"/>
                <w:lang w:val="en-IN"/>
              </w:rPr>
            </w:pPr>
            <w:r w:rsidRPr="00C209BF">
              <w:rPr>
                <w:rFonts w:eastAsia="Times New Roman" w:cs="Calibri"/>
                <w:szCs w:val="20"/>
                <w:lang w:val="en-IN"/>
              </w:rPr>
              <w:t xml:space="preserve">GST shall be paid at actuals, as per the rates specified in the Price Schedule set out in ‘Annexure I: Price Schedule’. </w:t>
            </w:r>
          </w:p>
        </w:tc>
        <w:tc>
          <w:tcPr>
            <w:tcW w:w="1023" w:type="pct"/>
            <w:shd w:val="clear" w:color="auto" w:fill="auto"/>
            <w:noWrap/>
            <w:hideMark/>
          </w:tcPr>
          <w:p w14:paraId="539420F3" w14:textId="2E1D1A7C" w:rsidR="00877742" w:rsidRPr="00C209BF" w:rsidRDefault="00877742" w:rsidP="00877742">
            <w:pPr>
              <w:spacing w:after="0" w:line="240" w:lineRule="auto"/>
              <w:rPr>
                <w:rFonts w:eastAsia="Times New Roman" w:cs="Calibri"/>
                <w:szCs w:val="20"/>
                <w:lang w:val="en-IN"/>
              </w:rPr>
            </w:pPr>
            <w:r w:rsidRPr="00177232">
              <w:rPr>
                <w:rFonts w:eastAsia="Times New Roman" w:cs="Calibri"/>
                <w:bCs/>
                <w:i/>
                <w:szCs w:val="20"/>
                <w:highlight w:val="yellow"/>
                <w:lang w:val="en-IN"/>
              </w:rPr>
              <w:t>Agreed / Not Agreed</w:t>
            </w:r>
          </w:p>
        </w:tc>
      </w:tr>
      <w:tr w:rsidR="00057851" w:rsidRPr="00C209BF" w14:paraId="1216475E" w14:textId="77777777" w:rsidTr="00383600">
        <w:tc>
          <w:tcPr>
            <w:tcW w:w="150" w:type="pct"/>
            <w:shd w:val="clear" w:color="auto" w:fill="auto"/>
            <w:hideMark/>
          </w:tcPr>
          <w:p w14:paraId="66F14BD4" w14:textId="77777777" w:rsidR="00057851" w:rsidRPr="00C209BF" w:rsidRDefault="00057851" w:rsidP="00057851">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51F6E918" w14:textId="4E03CD1A" w:rsidR="00057851" w:rsidRPr="00C209BF" w:rsidRDefault="00057851" w:rsidP="00057851">
            <w:pPr>
              <w:spacing w:after="0" w:line="240" w:lineRule="auto"/>
              <w:rPr>
                <w:rFonts w:eastAsia="Times New Roman" w:cs="Calibri"/>
                <w:b/>
                <w:bCs/>
                <w:szCs w:val="20"/>
                <w:lang w:val="en-IN"/>
              </w:rPr>
            </w:pPr>
            <w:r w:rsidRPr="00C209BF">
              <w:rPr>
                <w:rFonts w:eastAsia="Times New Roman" w:cs="Calibri"/>
                <w:b/>
                <w:bCs/>
                <w:szCs w:val="20"/>
                <w:lang w:val="en-IN"/>
              </w:rPr>
              <w:t>Payment Terms</w:t>
            </w:r>
          </w:p>
        </w:tc>
        <w:tc>
          <w:tcPr>
            <w:tcW w:w="2896" w:type="pct"/>
            <w:shd w:val="clear" w:color="auto" w:fill="auto"/>
            <w:hideMark/>
          </w:tcPr>
          <w:p w14:paraId="70CFB87E" w14:textId="77777777" w:rsidR="00057851" w:rsidRPr="003E1BC5" w:rsidRDefault="00057851" w:rsidP="00057851">
            <w:pPr>
              <w:spacing w:after="0" w:line="240" w:lineRule="auto"/>
              <w:rPr>
                <w:rFonts w:eastAsia="Times New Roman" w:cs="Calibri"/>
                <w:szCs w:val="20"/>
                <w:lang w:val="en-IN"/>
              </w:rPr>
            </w:pPr>
            <w:r w:rsidRPr="003E1BC5">
              <w:rPr>
                <w:rFonts w:eastAsia="Times New Roman" w:cs="Calibri"/>
                <w:szCs w:val="20"/>
                <w:lang w:val="en-IN"/>
              </w:rPr>
              <w:t>7.</w:t>
            </w:r>
            <w:r>
              <w:rPr>
                <w:rFonts w:eastAsia="Times New Roman" w:cs="Calibri"/>
                <w:szCs w:val="20"/>
                <w:lang w:val="en-IN"/>
              </w:rPr>
              <w:t>1</w:t>
            </w:r>
            <w:r w:rsidRPr="003E1BC5">
              <w:rPr>
                <w:rFonts w:eastAsia="Times New Roman" w:cs="Calibri"/>
                <w:szCs w:val="20"/>
                <w:lang w:val="en-IN"/>
              </w:rPr>
              <w:t xml:space="preserve"> </w:t>
            </w:r>
            <w:r w:rsidRPr="003E1BC5">
              <w:rPr>
                <w:rFonts w:eastAsia="Times New Roman" w:cs="Calibri"/>
                <w:b/>
                <w:szCs w:val="20"/>
                <w:lang w:val="en-IN"/>
              </w:rPr>
              <w:t>Ninety Five percent (95 %)</w:t>
            </w:r>
            <w:r w:rsidRPr="003E1BC5">
              <w:rPr>
                <w:rFonts w:eastAsia="Times New Roman" w:cs="Calibri"/>
                <w:szCs w:val="20"/>
                <w:lang w:val="en-IN"/>
              </w:rPr>
              <w:t xml:space="preserve"> of the Basic Price (along with applicable GST payable) shall be paid on a pro rata basis within Thirty (30) days after based on the actual progress of items of work and upon submission of the Running Account Bill (in a manner and form as specified herein) and the following documents:</w:t>
            </w:r>
          </w:p>
          <w:p w14:paraId="6BE5AA9D" w14:textId="77777777" w:rsidR="00057851" w:rsidRPr="003E1BC5" w:rsidRDefault="00057851" w:rsidP="00057851">
            <w:pPr>
              <w:pStyle w:val="ListParagraph"/>
              <w:numPr>
                <w:ilvl w:val="0"/>
                <w:numId w:val="39"/>
              </w:numPr>
              <w:spacing w:after="0" w:line="240" w:lineRule="auto"/>
              <w:rPr>
                <w:rFonts w:eastAsia="Times New Roman" w:cs="Calibri"/>
                <w:szCs w:val="20"/>
                <w:lang w:val="en-IN"/>
              </w:rPr>
            </w:pPr>
            <w:r w:rsidRPr="003E1BC5">
              <w:rPr>
                <w:rFonts w:eastAsia="Times New Roman" w:cs="Calibri"/>
                <w:szCs w:val="20"/>
                <w:lang w:val="en-IN"/>
              </w:rPr>
              <w:t>tax invoice, including details such as item number, Contractor’s GST identification number and permanent account number: one (1) set of original and two (2) sets of copies;</w:t>
            </w:r>
          </w:p>
          <w:p w14:paraId="64CF3827" w14:textId="77777777" w:rsidR="00057851" w:rsidRPr="003E1BC5" w:rsidRDefault="00057851" w:rsidP="00057851">
            <w:pPr>
              <w:pStyle w:val="ListParagraph"/>
              <w:numPr>
                <w:ilvl w:val="0"/>
                <w:numId w:val="39"/>
              </w:numPr>
              <w:spacing w:after="0" w:line="240" w:lineRule="auto"/>
              <w:rPr>
                <w:rFonts w:eastAsia="Times New Roman" w:cs="Calibri"/>
                <w:szCs w:val="20"/>
                <w:lang w:val="en-IN"/>
              </w:rPr>
            </w:pPr>
            <w:r w:rsidRPr="003E1BC5">
              <w:rPr>
                <w:rFonts w:eastAsia="Times New Roman" w:cs="Calibri"/>
                <w:szCs w:val="20"/>
                <w:lang w:val="en-IN"/>
              </w:rPr>
              <w:t>inspection release note and/or measurement sheets duly certified by the Employer’s representative;</w:t>
            </w:r>
          </w:p>
          <w:p w14:paraId="7CAA1864" w14:textId="77777777" w:rsidR="00057851" w:rsidRPr="003E1BC5" w:rsidRDefault="00057851" w:rsidP="00057851">
            <w:pPr>
              <w:pStyle w:val="ListParagraph"/>
              <w:numPr>
                <w:ilvl w:val="0"/>
                <w:numId w:val="39"/>
              </w:numPr>
              <w:spacing w:after="0" w:line="240" w:lineRule="auto"/>
              <w:rPr>
                <w:rFonts w:eastAsia="Times New Roman" w:cs="Calibri"/>
                <w:szCs w:val="20"/>
                <w:lang w:val="en-IN"/>
              </w:rPr>
            </w:pPr>
            <w:r w:rsidRPr="003E1BC5">
              <w:rPr>
                <w:rFonts w:eastAsia="Times New Roman" w:cs="Calibri"/>
                <w:szCs w:val="20"/>
                <w:lang w:val="en-IN"/>
              </w:rPr>
              <w:t>reconciliation statement of Free Issue Materials (if applicable);</w:t>
            </w:r>
          </w:p>
          <w:p w14:paraId="2476A792" w14:textId="77777777" w:rsidR="00057851" w:rsidRPr="003E1BC5" w:rsidRDefault="00057851" w:rsidP="00057851">
            <w:pPr>
              <w:pStyle w:val="ListParagraph"/>
              <w:numPr>
                <w:ilvl w:val="0"/>
                <w:numId w:val="39"/>
              </w:numPr>
              <w:spacing w:after="0" w:line="240" w:lineRule="auto"/>
              <w:rPr>
                <w:rFonts w:eastAsia="Times New Roman" w:cs="Calibri"/>
                <w:szCs w:val="20"/>
                <w:lang w:val="en-IN"/>
              </w:rPr>
            </w:pPr>
            <w:r w:rsidRPr="003E1BC5">
              <w:rPr>
                <w:rFonts w:eastAsia="Times New Roman" w:cs="Calibri"/>
                <w:szCs w:val="20"/>
                <w:lang w:val="en-IN"/>
              </w:rPr>
              <w:t>copy of insurance policies to be procured by the Contractor; and</w:t>
            </w:r>
          </w:p>
          <w:p w14:paraId="77074D99" w14:textId="77777777" w:rsidR="00057851" w:rsidRPr="009E6394" w:rsidRDefault="00057851" w:rsidP="00057851">
            <w:pPr>
              <w:pStyle w:val="ListParagraph"/>
              <w:numPr>
                <w:ilvl w:val="0"/>
                <w:numId w:val="39"/>
              </w:numPr>
              <w:spacing w:after="0" w:line="240" w:lineRule="auto"/>
              <w:rPr>
                <w:rFonts w:eastAsia="Times New Roman" w:cs="Calibri"/>
                <w:szCs w:val="20"/>
                <w:lang w:val="en-IN"/>
              </w:rPr>
            </w:pPr>
            <w:r w:rsidRPr="003E1BC5">
              <w:rPr>
                <w:rFonts w:eastAsia="Times New Roman" w:cs="Calibri"/>
                <w:szCs w:val="20"/>
                <w:lang w:val="en-IN"/>
              </w:rPr>
              <w:t>copy of statutory registrations as required for performance of the Works under the SO Documents.</w:t>
            </w:r>
          </w:p>
          <w:p w14:paraId="6E38E44F" w14:textId="77777777" w:rsidR="00057851" w:rsidRPr="003E1BC5" w:rsidRDefault="00057851" w:rsidP="00057851">
            <w:pPr>
              <w:spacing w:after="0" w:line="240" w:lineRule="auto"/>
              <w:rPr>
                <w:rFonts w:eastAsia="Times New Roman" w:cs="Calibri"/>
                <w:szCs w:val="20"/>
                <w:lang w:val="en-IN"/>
              </w:rPr>
            </w:pPr>
            <w:r w:rsidRPr="003E1BC5">
              <w:rPr>
                <w:rFonts w:eastAsia="Times New Roman" w:cs="Calibri"/>
                <w:szCs w:val="20"/>
                <w:lang w:val="en-IN"/>
              </w:rPr>
              <w:t>7.</w:t>
            </w:r>
            <w:r>
              <w:rPr>
                <w:rFonts w:eastAsia="Times New Roman" w:cs="Calibri"/>
                <w:szCs w:val="20"/>
                <w:lang w:val="en-IN"/>
              </w:rPr>
              <w:t>2</w:t>
            </w:r>
            <w:r w:rsidRPr="003E1BC5">
              <w:rPr>
                <w:rFonts w:eastAsia="Times New Roman" w:cs="Calibri"/>
                <w:szCs w:val="20"/>
                <w:lang w:val="en-IN"/>
              </w:rPr>
              <w:t xml:space="preserve"> </w:t>
            </w:r>
            <w:r w:rsidRPr="003E1BC5">
              <w:rPr>
                <w:rFonts w:eastAsia="Times New Roman" w:cs="Calibri"/>
                <w:b/>
                <w:szCs w:val="20"/>
                <w:lang w:val="en-IN"/>
              </w:rPr>
              <w:t>Five percent (5 %) of the Basic Price</w:t>
            </w:r>
            <w:r w:rsidRPr="003E1BC5">
              <w:rPr>
                <w:rFonts w:eastAsia="Times New Roman" w:cs="Calibri"/>
                <w:szCs w:val="20"/>
                <w:lang w:val="en-IN"/>
              </w:rPr>
              <w:t xml:space="preserve"> (along with applicable GST payable) shall be paid within Thirty (30) days after completion of the expiry of Defect Liability Period and on submission of the following documents:</w:t>
            </w:r>
          </w:p>
          <w:p w14:paraId="179BA31D" w14:textId="77777777" w:rsidR="00057851" w:rsidRPr="003E1BC5" w:rsidRDefault="00057851" w:rsidP="00057851">
            <w:pPr>
              <w:pStyle w:val="ListParagraph"/>
              <w:numPr>
                <w:ilvl w:val="0"/>
                <w:numId w:val="40"/>
              </w:numPr>
              <w:spacing w:after="0" w:line="240" w:lineRule="auto"/>
              <w:ind w:left="722"/>
              <w:rPr>
                <w:rFonts w:eastAsia="Times New Roman" w:cs="Calibri"/>
                <w:szCs w:val="20"/>
                <w:lang w:val="en-IN"/>
              </w:rPr>
            </w:pPr>
            <w:r w:rsidRPr="003E1BC5">
              <w:rPr>
                <w:rFonts w:eastAsia="Times New Roman" w:cs="Calibri"/>
                <w:szCs w:val="20"/>
                <w:lang w:val="en-IN"/>
              </w:rPr>
              <w:t>Final Invoice: one (1) set of original and two (2) sets of copies;</w:t>
            </w:r>
          </w:p>
          <w:p w14:paraId="48CD3F1D" w14:textId="77777777" w:rsidR="00057851" w:rsidRPr="003E1BC5" w:rsidRDefault="00057851" w:rsidP="00057851">
            <w:pPr>
              <w:pStyle w:val="ListParagraph"/>
              <w:numPr>
                <w:ilvl w:val="0"/>
                <w:numId w:val="40"/>
              </w:numPr>
              <w:spacing w:after="0" w:line="240" w:lineRule="auto"/>
              <w:ind w:left="722"/>
              <w:rPr>
                <w:rFonts w:eastAsia="Times New Roman" w:cs="Calibri"/>
                <w:szCs w:val="20"/>
                <w:lang w:val="en-IN"/>
              </w:rPr>
            </w:pPr>
            <w:r w:rsidRPr="003E1BC5">
              <w:rPr>
                <w:rFonts w:eastAsia="Times New Roman" w:cs="Calibri"/>
                <w:szCs w:val="20"/>
                <w:lang w:val="en-IN"/>
              </w:rPr>
              <w:t>undertaking for compliance with labour laws;</w:t>
            </w:r>
          </w:p>
          <w:p w14:paraId="04FB227E" w14:textId="77777777" w:rsidR="00057851" w:rsidRPr="003E1BC5" w:rsidRDefault="00057851" w:rsidP="00057851">
            <w:pPr>
              <w:pStyle w:val="ListParagraph"/>
              <w:numPr>
                <w:ilvl w:val="0"/>
                <w:numId w:val="40"/>
              </w:numPr>
              <w:spacing w:after="0" w:line="240" w:lineRule="auto"/>
              <w:ind w:left="722"/>
              <w:rPr>
                <w:rFonts w:eastAsia="Times New Roman" w:cs="Calibri"/>
                <w:szCs w:val="20"/>
                <w:lang w:val="en-IN"/>
              </w:rPr>
            </w:pPr>
            <w:r w:rsidRPr="003E1BC5">
              <w:rPr>
                <w:rFonts w:eastAsia="Times New Roman" w:cs="Calibri"/>
                <w:szCs w:val="20"/>
                <w:lang w:val="en-IN"/>
              </w:rPr>
              <w:t>no-claim certificate for release of final payment; and</w:t>
            </w:r>
          </w:p>
          <w:p w14:paraId="3166DEEB" w14:textId="77777777" w:rsidR="00057851" w:rsidRPr="003E1BC5" w:rsidRDefault="00057851" w:rsidP="00057851">
            <w:pPr>
              <w:pStyle w:val="ListParagraph"/>
              <w:numPr>
                <w:ilvl w:val="0"/>
                <w:numId w:val="40"/>
              </w:numPr>
              <w:spacing w:after="0" w:line="240" w:lineRule="auto"/>
              <w:ind w:left="722"/>
              <w:rPr>
                <w:rFonts w:eastAsia="Times New Roman" w:cs="Calibri"/>
                <w:szCs w:val="20"/>
                <w:lang w:val="en-IN"/>
              </w:rPr>
            </w:pPr>
            <w:r w:rsidRPr="003E1BC5">
              <w:rPr>
                <w:rFonts w:eastAsia="Times New Roman" w:cs="Calibri"/>
                <w:szCs w:val="20"/>
                <w:lang w:val="en-IN"/>
              </w:rPr>
              <w:t xml:space="preserve">Final Acceptance Certificate issued by the Employer.  </w:t>
            </w:r>
          </w:p>
          <w:p w14:paraId="103C96EF" w14:textId="6726EC3A" w:rsidR="00057851" w:rsidRPr="00C209BF" w:rsidRDefault="00057851" w:rsidP="00057851">
            <w:pPr>
              <w:spacing w:after="0" w:line="240" w:lineRule="auto"/>
              <w:rPr>
                <w:rFonts w:eastAsia="Times New Roman" w:cs="Calibri"/>
                <w:b/>
                <w:bCs/>
                <w:i/>
                <w:szCs w:val="20"/>
                <w:u w:val="single"/>
                <w:lang w:val="en-IN"/>
              </w:rPr>
            </w:pPr>
          </w:p>
        </w:tc>
        <w:tc>
          <w:tcPr>
            <w:tcW w:w="1023" w:type="pct"/>
            <w:shd w:val="clear" w:color="auto" w:fill="auto"/>
            <w:noWrap/>
            <w:hideMark/>
          </w:tcPr>
          <w:p w14:paraId="7F76F808" w14:textId="3591E64E" w:rsidR="00057851" w:rsidRPr="00C209BF" w:rsidRDefault="00057851" w:rsidP="00057851">
            <w:pPr>
              <w:spacing w:after="0"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057851" w:rsidRPr="00C209BF" w14:paraId="5498904A" w14:textId="77777777" w:rsidTr="00383600">
        <w:tc>
          <w:tcPr>
            <w:tcW w:w="150" w:type="pct"/>
            <w:vMerge w:val="restart"/>
            <w:shd w:val="clear" w:color="auto" w:fill="auto"/>
            <w:hideMark/>
          </w:tcPr>
          <w:p w14:paraId="6726BCCE" w14:textId="0EBA633E" w:rsidR="00057851" w:rsidRPr="00C209BF" w:rsidRDefault="00057851" w:rsidP="00057851">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54262BF0" w14:textId="5D6FF694" w:rsidR="00057851" w:rsidRPr="00C209BF" w:rsidRDefault="00057851" w:rsidP="00057851">
            <w:pPr>
              <w:spacing w:after="0" w:line="240" w:lineRule="auto"/>
              <w:rPr>
                <w:rFonts w:eastAsia="Times New Roman" w:cs="Calibri"/>
                <w:b/>
                <w:bCs/>
                <w:szCs w:val="20"/>
                <w:lang w:val="en-IN"/>
              </w:rPr>
            </w:pPr>
            <w:r>
              <w:rPr>
                <w:rFonts w:eastAsia="Times New Roman" w:cs="Calibri"/>
                <w:b/>
                <w:bCs/>
                <w:szCs w:val="20"/>
                <w:lang w:val="en-IN"/>
              </w:rPr>
              <w:t xml:space="preserve">8.1 </w:t>
            </w:r>
            <w:r w:rsidRPr="00C209BF">
              <w:rPr>
                <w:rFonts w:eastAsia="Times New Roman" w:cs="Calibri"/>
                <w:b/>
                <w:bCs/>
                <w:szCs w:val="20"/>
                <w:lang w:val="en-IN"/>
              </w:rPr>
              <w:t>Delay Liquidated Damages</w:t>
            </w:r>
          </w:p>
        </w:tc>
        <w:tc>
          <w:tcPr>
            <w:tcW w:w="2896" w:type="pct"/>
            <w:shd w:val="clear" w:color="auto" w:fill="auto"/>
            <w:hideMark/>
          </w:tcPr>
          <w:p w14:paraId="0F55B06B" w14:textId="6B36CB7E" w:rsidR="00057851" w:rsidRPr="00C209BF" w:rsidRDefault="00057851" w:rsidP="00057851">
            <w:pPr>
              <w:spacing w:after="0" w:line="240" w:lineRule="auto"/>
              <w:rPr>
                <w:rFonts w:eastAsia="Times New Roman" w:cs="Calibri"/>
                <w:szCs w:val="20"/>
                <w:lang w:val="en-IN"/>
              </w:rPr>
            </w:pPr>
            <w:r w:rsidRPr="003E1BC5">
              <w:rPr>
                <w:rFonts w:eastAsia="Times New Roman" w:cs="Calibri"/>
                <w:b/>
                <w:szCs w:val="20"/>
                <w:lang w:val="en-IN"/>
              </w:rPr>
              <w:t>One percent (1%)</w:t>
            </w:r>
            <w:r w:rsidRPr="003E1BC5">
              <w:rPr>
                <w:rFonts w:eastAsia="Times New Roman" w:cs="Calibri"/>
                <w:szCs w:val="20"/>
                <w:lang w:val="en-IN"/>
              </w:rPr>
              <w:t xml:space="preserve"> of the SO Price (along with applicable GST), for each completed week of delay or part thereof, subject to a maximum of </w:t>
            </w:r>
            <w:r w:rsidRPr="003E1BC5">
              <w:rPr>
                <w:rFonts w:eastAsia="Times New Roman" w:cs="Calibri"/>
                <w:b/>
                <w:szCs w:val="20"/>
                <w:lang w:val="en-IN"/>
              </w:rPr>
              <w:t>Five percent (5 %)</w:t>
            </w:r>
            <w:r w:rsidRPr="003E1BC5">
              <w:rPr>
                <w:rFonts w:eastAsia="Times New Roman" w:cs="Calibri"/>
                <w:szCs w:val="20"/>
                <w:lang w:val="en-IN"/>
              </w:rPr>
              <w:t xml:space="preserve"> of the SO Price.</w:t>
            </w:r>
          </w:p>
        </w:tc>
        <w:tc>
          <w:tcPr>
            <w:tcW w:w="1023" w:type="pct"/>
            <w:shd w:val="clear" w:color="auto" w:fill="auto"/>
            <w:noWrap/>
            <w:hideMark/>
          </w:tcPr>
          <w:p w14:paraId="655DA53A" w14:textId="7479CEAF" w:rsidR="00057851" w:rsidRPr="00C209BF" w:rsidRDefault="00057851" w:rsidP="00057851">
            <w:pPr>
              <w:spacing w:after="0"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057851" w:rsidRPr="00C209BF" w14:paraId="0141B397" w14:textId="77777777" w:rsidTr="00383600">
        <w:tc>
          <w:tcPr>
            <w:tcW w:w="150" w:type="pct"/>
            <w:vMerge/>
            <w:shd w:val="clear" w:color="auto" w:fill="auto"/>
          </w:tcPr>
          <w:p w14:paraId="1E37C84F" w14:textId="77777777" w:rsidR="00057851" w:rsidRPr="00C209BF" w:rsidRDefault="00057851" w:rsidP="00057851">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5D0C3FE3" w14:textId="522C768F" w:rsidR="00057851" w:rsidRPr="00C209BF" w:rsidRDefault="00057851" w:rsidP="00057851">
            <w:pPr>
              <w:spacing w:after="0" w:line="240" w:lineRule="auto"/>
              <w:rPr>
                <w:rFonts w:eastAsia="Times New Roman" w:cs="Calibri"/>
                <w:b/>
                <w:bCs/>
                <w:szCs w:val="20"/>
                <w:lang w:val="en-IN"/>
              </w:rPr>
            </w:pPr>
            <w:r>
              <w:rPr>
                <w:rFonts w:eastAsia="Times New Roman" w:cs="Calibri"/>
                <w:b/>
                <w:bCs/>
                <w:szCs w:val="20"/>
                <w:lang w:val="en-IN"/>
              </w:rPr>
              <w:t xml:space="preserve">8.2 </w:t>
            </w:r>
            <w:r w:rsidRPr="00C209BF">
              <w:rPr>
                <w:rFonts w:eastAsia="Times New Roman" w:cs="Calibri"/>
                <w:b/>
                <w:bCs/>
                <w:szCs w:val="20"/>
                <w:lang w:val="en-IN"/>
              </w:rPr>
              <w:t>Shortfall Liquidated Damages</w:t>
            </w:r>
          </w:p>
        </w:tc>
        <w:tc>
          <w:tcPr>
            <w:tcW w:w="2896" w:type="pct"/>
            <w:shd w:val="clear" w:color="auto" w:fill="auto"/>
          </w:tcPr>
          <w:p w14:paraId="39FBC25B" w14:textId="7CFC86A2" w:rsidR="00057851" w:rsidRPr="00C209BF" w:rsidRDefault="00057851" w:rsidP="00057851">
            <w:pPr>
              <w:spacing w:after="0" w:line="240" w:lineRule="auto"/>
              <w:rPr>
                <w:rFonts w:eastAsia="Times New Roman" w:cs="Calibri"/>
                <w:szCs w:val="20"/>
                <w:highlight w:val="cyan"/>
                <w:lang w:val="en-IN"/>
              </w:rPr>
            </w:pPr>
            <w:r w:rsidRPr="003E1BC5">
              <w:rPr>
                <w:rFonts w:eastAsia="Times New Roman" w:cs="Calibri"/>
                <w:szCs w:val="20"/>
                <w:lang w:val="en-IN"/>
              </w:rPr>
              <w:t>Not Applicable</w:t>
            </w:r>
          </w:p>
        </w:tc>
        <w:tc>
          <w:tcPr>
            <w:tcW w:w="1023" w:type="pct"/>
            <w:shd w:val="clear" w:color="auto" w:fill="auto"/>
            <w:noWrap/>
          </w:tcPr>
          <w:p w14:paraId="0A5BDD33" w14:textId="5E373000" w:rsidR="00057851" w:rsidRPr="00C209BF" w:rsidRDefault="00057851" w:rsidP="00057851">
            <w:pPr>
              <w:spacing w:after="0" w:line="240" w:lineRule="auto"/>
              <w:rPr>
                <w:rFonts w:eastAsia="Times New Roman" w:cs="Calibri"/>
                <w:bCs/>
                <w:szCs w:val="20"/>
                <w:lang w:val="en-IN"/>
              </w:rPr>
            </w:pPr>
            <w:r w:rsidRPr="00177232">
              <w:rPr>
                <w:rFonts w:eastAsia="Times New Roman" w:cs="Calibri"/>
                <w:bCs/>
                <w:i/>
                <w:szCs w:val="20"/>
                <w:highlight w:val="yellow"/>
                <w:lang w:val="en-IN"/>
              </w:rPr>
              <w:t>Agreed / Not Agreed</w:t>
            </w:r>
          </w:p>
        </w:tc>
      </w:tr>
      <w:tr w:rsidR="00057851" w:rsidRPr="00C209BF" w14:paraId="048F1770" w14:textId="77777777" w:rsidTr="00383600">
        <w:tc>
          <w:tcPr>
            <w:tcW w:w="150" w:type="pct"/>
            <w:vMerge/>
            <w:shd w:val="clear" w:color="auto" w:fill="auto"/>
          </w:tcPr>
          <w:p w14:paraId="5EF7E7FB" w14:textId="77777777" w:rsidR="00057851" w:rsidRPr="00C209BF" w:rsidRDefault="00057851" w:rsidP="00057851">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678B8037" w14:textId="1064096F" w:rsidR="00057851" w:rsidRPr="00C209BF" w:rsidRDefault="00057851" w:rsidP="00057851">
            <w:pPr>
              <w:spacing w:after="0" w:line="240" w:lineRule="auto"/>
              <w:rPr>
                <w:rFonts w:eastAsia="Times New Roman" w:cs="Calibri"/>
                <w:b/>
                <w:bCs/>
                <w:szCs w:val="20"/>
                <w:lang w:val="en-IN"/>
              </w:rPr>
            </w:pPr>
            <w:r>
              <w:rPr>
                <w:rFonts w:eastAsia="Times New Roman" w:cs="Calibri"/>
                <w:b/>
                <w:bCs/>
                <w:szCs w:val="20"/>
                <w:lang w:val="en-IN"/>
              </w:rPr>
              <w:t xml:space="preserve">8.3 </w:t>
            </w:r>
            <w:r w:rsidRPr="00C209BF">
              <w:rPr>
                <w:rFonts w:eastAsia="Times New Roman" w:cs="Calibri"/>
                <w:b/>
                <w:bCs/>
                <w:szCs w:val="20"/>
                <w:lang w:val="en-IN"/>
              </w:rPr>
              <w:t>Deployment Shortfall Liquidated Damages</w:t>
            </w:r>
          </w:p>
        </w:tc>
        <w:tc>
          <w:tcPr>
            <w:tcW w:w="2896" w:type="pct"/>
            <w:shd w:val="clear" w:color="auto" w:fill="auto"/>
          </w:tcPr>
          <w:p w14:paraId="6DC2BDBB" w14:textId="0BEC651C" w:rsidR="00057851" w:rsidRPr="00C209BF" w:rsidRDefault="00057851" w:rsidP="00057851">
            <w:pPr>
              <w:spacing w:after="0" w:line="240" w:lineRule="auto"/>
              <w:rPr>
                <w:rFonts w:eastAsia="Times New Roman" w:cs="Calibri"/>
                <w:szCs w:val="20"/>
                <w:highlight w:val="cyan"/>
                <w:lang w:val="en-IN"/>
              </w:rPr>
            </w:pPr>
            <w:r w:rsidRPr="003E1BC5">
              <w:rPr>
                <w:rFonts w:eastAsia="Times New Roman" w:cs="Calibri"/>
                <w:szCs w:val="20"/>
                <w:lang w:val="en-IN"/>
              </w:rPr>
              <w:t xml:space="preserve">Not Applicable </w:t>
            </w:r>
            <w:r w:rsidRPr="003E1BC5" w:rsidDel="00640D34">
              <w:rPr>
                <w:rFonts w:eastAsia="Times New Roman" w:cs="Calibri"/>
                <w:szCs w:val="20"/>
                <w:lang w:val="en-IN"/>
              </w:rPr>
              <w:t xml:space="preserve"> </w:t>
            </w:r>
          </w:p>
        </w:tc>
        <w:tc>
          <w:tcPr>
            <w:tcW w:w="1023" w:type="pct"/>
            <w:shd w:val="clear" w:color="auto" w:fill="auto"/>
            <w:noWrap/>
          </w:tcPr>
          <w:p w14:paraId="62F5A385" w14:textId="6161F14A" w:rsidR="00057851" w:rsidRPr="00C209BF" w:rsidRDefault="00057851" w:rsidP="00057851">
            <w:pPr>
              <w:spacing w:after="0" w:line="240" w:lineRule="auto"/>
              <w:rPr>
                <w:rFonts w:eastAsia="Times New Roman" w:cs="Calibri"/>
                <w:bCs/>
                <w:szCs w:val="20"/>
                <w:lang w:val="en-IN"/>
              </w:rPr>
            </w:pPr>
            <w:r w:rsidRPr="00177232">
              <w:rPr>
                <w:rFonts w:eastAsia="Times New Roman" w:cs="Calibri"/>
                <w:bCs/>
                <w:i/>
                <w:szCs w:val="20"/>
                <w:highlight w:val="yellow"/>
                <w:lang w:val="en-IN"/>
              </w:rPr>
              <w:t>Agreed / Not Agreed</w:t>
            </w:r>
          </w:p>
        </w:tc>
      </w:tr>
      <w:tr w:rsidR="00057851" w:rsidRPr="00C209BF" w14:paraId="06E3325F" w14:textId="77777777" w:rsidTr="00383600">
        <w:tc>
          <w:tcPr>
            <w:tcW w:w="150" w:type="pct"/>
            <w:vMerge/>
            <w:shd w:val="clear" w:color="auto" w:fill="auto"/>
          </w:tcPr>
          <w:p w14:paraId="2300FFD4" w14:textId="77777777" w:rsidR="00057851" w:rsidRPr="00C209BF" w:rsidRDefault="00057851" w:rsidP="00057851">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78631A97" w14:textId="514D2809" w:rsidR="00057851" w:rsidRPr="00C209BF" w:rsidRDefault="00057851" w:rsidP="00057851">
            <w:pPr>
              <w:spacing w:after="0" w:line="240" w:lineRule="auto"/>
              <w:rPr>
                <w:rFonts w:eastAsia="Times New Roman" w:cs="Calibri"/>
                <w:b/>
                <w:bCs/>
                <w:szCs w:val="20"/>
                <w:lang w:val="en-IN"/>
              </w:rPr>
            </w:pPr>
            <w:r>
              <w:rPr>
                <w:rFonts w:eastAsia="Times New Roman" w:cs="Calibri"/>
                <w:b/>
                <w:bCs/>
                <w:szCs w:val="20"/>
                <w:lang w:val="en-IN"/>
              </w:rPr>
              <w:t xml:space="preserve">8.4 </w:t>
            </w:r>
            <w:r w:rsidRPr="00C209BF">
              <w:rPr>
                <w:rFonts w:eastAsia="Times New Roman" w:cs="Calibri"/>
                <w:b/>
                <w:bCs/>
                <w:szCs w:val="20"/>
                <w:lang w:val="en-IN"/>
              </w:rPr>
              <w:t xml:space="preserve">Overall cap for liquidated damages </w:t>
            </w:r>
          </w:p>
        </w:tc>
        <w:tc>
          <w:tcPr>
            <w:tcW w:w="2896" w:type="pct"/>
            <w:shd w:val="clear" w:color="auto" w:fill="auto"/>
          </w:tcPr>
          <w:p w14:paraId="0D000400" w14:textId="36145CD4" w:rsidR="00057851" w:rsidRPr="00C209BF" w:rsidRDefault="00057851" w:rsidP="00057851">
            <w:pPr>
              <w:spacing w:after="0" w:line="240" w:lineRule="auto"/>
              <w:rPr>
                <w:rFonts w:eastAsia="Times New Roman" w:cs="Calibri"/>
                <w:szCs w:val="20"/>
                <w:highlight w:val="cyan"/>
                <w:lang w:val="en-IN"/>
              </w:rPr>
            </w:pPr>
            <w:r w:rsidRPr="003E1BC5">
              <w:rPr>
                <w:rFonts w:eastAsia="Times New Roman" w:cs="Calibri"/>
                <w:szCs w:val="20"/>
                <w:lang w:val="en-IN"/>
              </w:rPr>
              <w:t xml:space="preserve">The maximum ceiling of the Delay Liquidated Damages and Shortfall Liquidated Damages shall be limited to </w:t>
            </w:r>
            <w:r w:rsidRPr="003E1BC5">
              <w:rPr>
                <w:rFonts w:eastAsia="Times New Roman" w:cs="Calibri"/>
                <w:b/>
                <w:szCs w:val="20"/>
                <w:lang w:val="en-IN"/>
              </w:rPr>
              <w:t>Five percent (5%)</w:t>
            </w:r>
            <w:r w:rsidRPr="003E1BC5">
              <w:rPr>
                <w:rFonts w:eastAsia="Times New Roman" w:cs="Calibri"/>
                <w:szCs w:val="20"/>
                <w:lang w:val="en-IN"/>
              </w:rPr>
              <w:t xml:space="preserve"> of the SO Price (along with applicable GST payable on such SO Price).</w:t>
            </w:r>
          </w:p>
        </w:tc>
        <w:tc>
          <w:tcPr>
            <w:tcW w:w="1023" w:type="pct"/>
            <w:shd w:val="clear" w:color="auto" w:fill="auto"/>
            <w:noWrap/>
          </w:tcPr>
          <w:p w14:paraId="54A63244" w14:textId="17281308" w:rsidR="00057851" w:rsidRPr="00C209BF" w:rsidRDefault="00057851" w:rsidP="00057851">
            <w:pPr>
              <w:spacing w:after="0" w:line="240" w:lineRule="auto"/>
              <w:rPr>
                <w:rFonts w:eastAsia="Times New Roman" w:cs="Calibri"/>
                <w:bCs/>
                <w:i/>
                <w:szCs w:val="20"/>
                <w:highlight w:val="yellow"/>
                <w:lang w:val="en-IN"/>
              </w:rPr>
            </w:pPr>
            <w:r w:rsidRPr="00177232">
              <w:rPr>
                <w:rFonts w:eastAsia="Times New Roman" w:cs="Calibri"/>
                <w:bCs/>
                <w:i/>
                <w:szCs w:val="20"/>
                <w:highlight w:val="yellow"/>
                <w:lang w:val="en-IN"/>
              </w:rPr>
              <w:t>Agreed / Not Agreed</w:t>
            </w:r>
          </w:p>
        </w:tc>
      </w:tr>
      <w:tr w:rsidR="0089774F" w:rsidRPr="00C209BF" w14:paraId="2BA250A3" w14:textId="77777777" w:rsidTr="00383600">
        <w:tc>
          <w:tcPr>
            <w:tcW w:w="150" w:type="pct"/>
            <w:vMerge/>
            <w:shd w:val="clear" w:color="auto" w:fill="auto"/>
          </w:tcPr>
          <w:p w14:paraId="15473037" w14:textId="77777777" w:rsidR="0089774F" w:rsidRPr="00C209BF" w:rsidRDefault="0089774F" w:rsidP="0089774F">
            <w:pPr>
              <w:pStyle w:val="ListParagraph"/>
              <w:spacing w:after="0" w:line="240" w:lineRule="auto"/>
              <w:ind w:left="0"/>
              <w:contextualSpacing w:val="0"/>
              <w:rPr>
                <w:rFonts w:eastAsia="Times New Roman" w:cs="Calibri"/>
                <w:b/>
                <w:bCs/>
                <w:szCs w:val="20"/>
                <w:lang w:val="en-IN"/>
              </w:rPr>
            </w:pP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67117B3B" w14:textId="58D9D29D" w:rsidR="0089774F" w:rsidRPr="00C209BF" w:rsidRDefault="0089774F" w:rsidP="0089774F">
            <w:pPr>
              <w:pStyle w:val="ListParagraph"/>
              <w:spacing w:after="0"/>
              <w:ind w:left="0"/>
              <w:rPr>
                <w:rFonts w:eastAsia="Times New Roman" w:cs="Calibri"/>
                <w:b/>
                <w:bCs/>
                <w:szCs w:val="20"/>
                <w:lang w:val="en-IN"/>
              </w:rPr>
            </w:pPr>
            <w:r>
              <w:rPr>
                <w:rFonts w:eastAsia="Times New Roman" w:cs="Calibri"/>
                <w:b/>
                <w:bCs/>
                <w:szCs w:val="20"/>
                <w:lang w:val="en-IN"/>
              </w:rPr>
              <w:t xml:space="preserve">8.5 </w:t>
            </w:r>
            <w:r w:rsidRPr="00C209BF">
              <w:rPr>
                <w:rFonts w:eastAsia="Times New Roman" w:cs="Calibri"/>
                <w:b/>
                <w:bCs/>
                <w:szCs w:val="20"/>
                <w:lang w:val="en-IN"/>
              </w:rPr>
              <w:t>Other liquidated damages</w:t>
            </w:r>
          </w:p>
        </w:tc>
        <w:tc>
          <w:tcPr>
            <w:tcW w:w="2896" w:type="pct"/>
            <w:tcBorders>
              <w:top w:val="single" w:sz="4" w:space="0" w:color="auto"/>
              <w:left w:val="single" w:sz="4" w:space="0" w:color="auto"/>
              <w:bottom w:val="single" w:sz="4" w:space="0" w:color="auto"/>
              <w:right w:val="single" w:sz="4" w:space="0" w:color="auto"/>
            </w:tcBorders>
            <w:shd w:val="clear" w:color="auto" w:fill="auto"/>
          </w:tcPr>
          <w:p w14:paraId="24B16AB1" w14:textId="36E57B19" w:rsidR="0089774F" w:rsidRPr="00C209BF" w:rsidRDefault="0089774F" w:rsidP="0089774F">
            <w:pPr>
              <w:spacing w:after="0" w:line="240" w:lineRule="auto"/>
              <w:rPr>
                <w:rFonts w:eastAsia="Times New Roman" w:cs="Calibri"/>
                <w:b/>
                <w:bCs/>
                <w:szCs w:val="20"/>
                <w:lang w:val="en-IN"/>
              </w:rPr>
            </w:pPr>
            <w:r w:rsidRPr="003E1BC5">
              <w:rPr>
                <w:rFonts w:eastAsia="Times New Roman" w:cs="Calibri"/>
                <w:szCs w:val="20"/>
                <w:lang w:val="en-IN"/>
              </w:rPr>
              <w:t xml:space="preserve">Not Applicable </w:t>
            </w:r>
            <w:r w:rsidRPr="003E1BC5" w:rsidDel="00640D34">
              <w:rPr>
                <w:rFonts w:eastAsia="Times New Roman" w:cs="Calibri"/>
                <w:szCs w:val="20"/>
                <w:lang w:val="en-IN"/>
              </w:rPr>
              <w:t xml:space="preserve"> </w:t>
            </w:r>
          </w:p>
        </w:tc>
        <w:tc>
          <w:tcPr>
            <w:tcW w:w="1023" w:type="pct"/>
            <w:tcBorders>
              <w:top w:val="single" w:sz="4" w:space="0" w:color="auto"/>
              <w:left w:val="single" w:sz="4" w:space="0" w:color="auto"/>
              <w:bottom w:val="single" w:sz="4" w:space="0" w:color="auto"/>
              <w:right w:val="single" w:sz="4" w:space="0" w:color="auto"/>
            </w:tcBorders>
            <w:shd w:val="clear" w:color="auto" w:fill="auto"/>
            <w:noWrap/>
          </w:tcPr>
          <w:p w14:paraId="4556BD20" w14:textId="74D4CBB7" w:rsidR="0089774F" w:rsidRPr="00C209BF" w:rsidRDefault="0089774F" w:rsidP="0089774F">
            <w:pPr>
              <w:spacing w:after="0" w:line="240" w:lineRule="auto"/>
              <w:rPr>
                <w:rFonts w:eastAsia="Times New Roman" w:cs="Calibri"/>
                <w:szCs w:val="20"/>
                <w:highlight w:val="cyan"/>
                <w:lang w:val="en-IN"/>
              </w:rPr>
            </w:pPr>
            <w:r w:rsidRPr="00177232">
              <w:rPr>
                <w:rFonts w:eastAsia="Times New Roman" w:cs="Calibri"/>
                <w:bCs/>
                <w:i/>
                <w:szCs w:val="20"/>
                <w:highlight w:val="yellow"/>
                <w:lang w:val="en-IN"/>
              </w:rPr>
              <w:t>Agreed / Not Agreed</w:t>
            </w:r>
          </w:p>
        </w:tc>
      </w:tr>
      <w:tr w:rsidR="0089774F" w:rsidRPr="00C209BF" w14:paraId="20AE6069" w14:textId="77777777" w:rsidTr="00383600">
        <w:tc>
          <w:tcPr>
            <w:tcW w:w="150" w:type="pct"/>
            <w:vMerge w:val="restart"/>
            <w:shd w:val="clear" w:color="auto" w:fill="auto"/>
            <w:hideMark/>
          </w:tcPr>
          <w:p w14:paraId="35020990"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2A35A07F" w14:textId="42F45227" w:rsidR="0089774F" w:rsidRPr="00C209BF" w:rsidRDefault="0089774F" w:rsidP="0089774F">
            <w:pPr>
              <w:spacing w:after="0" w:line="240" w:lineRule="auto"/>
              <w:rPr>
                <w:rFonts w:eastAsia="Times New Roman" w:cs="Calibri"/>
                <w:b/>
                <w:bCs/>
                <w:szCs w:val="20"/>
                <w:lang w:val="en-IN"/>
              </w:rPr>
            </w:pPr>
            <w:r>
              <w:rPr>
                <w:rFonts w:eastAsia="Times New Roman" w:cs="Calibri"/>
                <w:b/>
                <w:bCs/>
                <w:szCs w:val="20"/>
                <w:lang w:val="en-IN"/>
              </w:rPr>
              <w:t xml:space="preserve">9.1 </w:t>
            </w:r>
            <w:r w:rsidRPr="00C209BF">
              <w:rPr>
                <w:rFonts w:eastAsia="Times New Roman" w:cs="Calibri"/>
                <w:b/>
                <w:bCs/>
                <w:szCs w:val="20"/>
                <w:lang w:val="en-IN"/>
              </w:rPr>
              <w:t>Advance Payment Bank Guarantee</w:t>
            </w:r>
          </w:p>
        </w:tc>
        <w:tc>
          <w:tcPr>
            <w:tcW w:w="2896" w:type="pct"/>
            <w:shd w:val="clear" w:color="auto" w:fill="auto"/>
            <w:vAlign w:val="center"/>
            <w:hideMark/>
          </w:tcPr>
          <w:p w14:paraId="651B30DF" w14:textId="15861FB0" w:rsidR="0089774F" w:rsidRPr="00C209BF" w:rsidRDefault="0089774F" w:rsidP="0089774F">
            <w:pPr>
              <w:spacing w:after="0" w:line="240" w:lineRule="auto"/>
              <w:rPr>
                <w:rFonts w:eastAsia="Times New Roman" w:cs="Calibri"/>
                <w:szCs w:val="20"/>
                <w:lang w:val="en-IN"/>
              </w:rPr>
            </w:pPr>
            <w:r w:rsidRPr="003E1BC5">
              <w:rPr>
                <w:rFonts w:eastAsia="Times New Roman" w:cs="Calibri"/>
                <w:szCs w:val="20"/>
                <w:lang w:val="en-IN"/>
              </w:rPr>
              <w:t>Not Applicable</w:t>
            </w:r>
          </w:p>
        </w:tc>
        <w:tc>
          <w:tcPr>
            <w:tcW w:w="1023" w:type="pct"/>
            <w:shd w:val="clear" w:color="auto" w:fill="auto"/>
            <w:noWrap/>
            <w:hideMark/>
          </w:tcPr>
          <w:p w14:paraId="5F2EC7A8" w14:textId="3EE85754" w:rsidR="0089774F" w:rsidRPr="00C209BF" w:rsidRDefault="0089774F" w:rsidP="0089774F">
            <w:pPr>
              <w:spacing w:after="0"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89774F" w:rsidRPr="00C209BF" w14:paraId="5BE1C0C8" w14:textId="77777777" w:rsidTr="00383600">
        <w:tc>
          <w:tcPr>
            <w:tcW w:w="150" w:type="pct"/>
            <w:vMerge/>
            <w:shd w:val="clear" w:color="auto" w:fill="auto"/>
            <w:hideMark/>
          </w:tcPr>
          <w:p w14:paraId="5CB55098"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32E1B6C1" w14:textId="74CE8595" w:rsidR="0089774F" w:rsidRPr="00C209BF" w:rsidRDefault="0089774F" w:rsidP="0089774F">
            <w:pPr>
              <w:spacing w:after="0" w:line="240" w:lineRule="auto"/>
              <w:rPr>
                <w:rFonts w:eastAsia="Times New Roman" w:cs="Calibri"/>
                <w:b/>
                <w:bCs/>
                <w:szCs w:val="20"/>
                <w:lang w:val="en-IN"/>
              </w:rPr>
            </w:pPr>
            <w:r>
              <w:rPr>
                <w:rFonts w:eastAsia="Times New Roman" w:cs="Calibri"/>
                <w:b/>
                <w:bCs/>
                <w:szCs w:val="20"/>
                <w:lang w:val="en-IN"/>
              </w:rPr>
              <w:t xml:space="preserve">9.2 </w:t>
            </w:r>
            <w:r w:rsidRPr="00C209BF">
              <w:rPr>
                <w:rFonts w:eastAsia="Times New Roman" w:cs="Calibri"/>
                <w:b/>
                <w:bCs/>
                <w:szCs w:val="20"/>
                <w:lang w:val="en-IN"/>
              </w:rPr>
              <w:t>Contract Performance Bank Guarantee</w:t>
            </w:r>
          </w:p>
        </w:tc>
        <w:tc>
          <w:tcPr>
            <w:tcW w:w="2896" w:type="pct"/>
            <w:shd w:val="clear" w:color="auto" w:fill="auto"/>
            <w:vAlign w:val="center"/>
            <w:hideMark/>
          </w:tcPr>
          <w:p w14:paraId="44EE384E" w14:textId="50F1B9C7" w:rsidR="0089774F" w:rsidRPr="00C209BF" w:rsidRDefault="0089774F" w:rsidP="0089774F">
            <w:pPr>
              <w:spacing w:after="0" w:line="240" w:lineRule="auto"/>
              <w:rPr>
                <w:szCs w:val="20"/>
                <w:lang w:val="en-IN"/>
              </w:rPr>
            </w:pPr>
            <w:r w:rsidRPr="003E1BC5">
              <w:rPr>
                <w:rFonts w:eastAsia="Times New Roman" w:cs="Calibri"/>
                <w:szCs w:val="20"/>
                <w:lang w:val="en-IN"/>
              </w:rPr>
              <w:t>Not Applicable</w:t>
            </w:r>
          </w:p>
        </w:tc>
        <w:tc>
          <w:tcPr>
            <w:tcW w:w="1023" w:type="pct"/>
            <w:shd w:val="clear" w:color="auto" w:fill="auto"/>
            <w:noWrap/>
            <w:hideMark/>
          </w:tcPr>
          <w:p w14:paraId="01F2D4FE" w14:textId="0D0D3159" w:rsidR="0089774F" w:rsidRPr="00C209BF" w:rsidRDefault="0089774F" w:rsidP="0089774F">
            <w:pPr>
              <w:spacing w:after="0"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89774F" w:rsidRPr="00C209BF" w14:paraId="2137E5BD" w14:textId="77777777" w:rsidTr="00383600">
        <w:tc>
          <w:tcPr>
            <w:tcW w:w="150" w:type="pct"/>
            <w:vMerge/>
            <w:shd w:val="clear" w:color="auto" w:fill="auto"/>
            <w:hideMark/>
          </w:tcPr>
          <w:p w14:paraId="7EAD8E73"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633EC1CB" w14:textId="5F3C6F02" w:rsidR="0089774F" w:rsidRPr="00C209BF" w:rsidRDefault="0089774F" w:rsidP="0089774F">
            <w:pPr>
              <w:spacing w:after="0" w:line="240" w:lineRule="auto"/>
              <w:rPr>
                <w:rFonts w:eastAsia="Times New Roman" w:cs="Calibri"/>
                <w:b/>
                <w:bCs/>
                <w:szCs w:val="20"/>
                <w:lang w:val="en-IN"/>
              </w:rPr>
            </w:pPr>
            <w:r>
              <w:rPr>
                <w:rFonts w:eastAsia="Times New Roman" w:cs="Calibri"/>
                <w:b/>
                <w:bCs/>
                <w:szCs w:val="20"/>
                <w:lang w:val="en-IN"/>
              </w:rPr>
              <w:t xml:space="preserve">9.3 </w:t>
            </w:r>
            <w:r w:rsidRPr="00C209BF">
              <w:rPr>
                <w:rFonts w:eastAsia="Times New Roman" w:cs="Calibri"/>
                <w:b/>
                <w:bCs/>
                <w:szCs w:val="20"/>
                <w:lang w:val="en-IN"/>
              </w:rPr>
              <w:t>Performance Bank Guarantee</w:t>
            </w:r>
          </w:p>
        </w:tc>
        <w:tc>
          <w:tcPr>
            <w:tcW w:w="2896" w:type="pct"/>
            <w:shd w:val="clear" w:color="auto" w:fill="auto"/>
            <w:vAlign w:val="center"/>
            <w:hideMark/>
          </w:tcPr>
          <w:p w14:paraId="56372BBF" w14:textId="31B13138" w:rsidR="0089774F" w:rsidRPr="00C209BF" w:rsidRDefault="0089774F" w:rsidP="0089774F">
            <w:pPr>
              <w:spacing w:after="0" w:line="240" w:lineRule="auto"/>
              <w:rPr>
                <w:bCs/>
                <w:szCs w:val="20"/>
                <w:lang w:val="en-IN"/>
              </w:rPr>
            </w:pPr>
            <w:r w:rsidRPr="003E1BC5">
              <w:rPr>
                <w:rFonts w:eastAsia="Times New Roman" w:cs="Calibri"/>
                <w:szCs w:val="20"/>
                <w:lang w:val="en-IN"/>
              </w:rPr>
              <w:t>Not Applicable</w:t>
            </w:r>
          </w:p>
        </w:tc>
        <w:tc>
          <w:tcPr>
            <w:tcW w:w="1023" w:type="pct"/>
            <w:shd w:val="clear" w:color="auto" w:fill="auto"/>
            <w:hideMark/>
          </w:tcPr>
          <w:p w14:paraId="1D9611DC" w14:textId="5FE3ADD0" w:rsidR="0089774F" w:rsidRPr="00C209BF" w:rsidRDefault="0089774F" w:rsidP="0089774F">
            <w:pPr>
              <w:spacing w:after="0"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89774F" w:rsidRPr="00C209BF" w14:paraId="10057397" w14:textId="77777777" w:rsidTr="00383600">
        <w:tc>
          <w:tcPr>
            <w:tcW w:w="150" w:type="pct"/>
            <w:vMerge/>
            <w:shd w:val="clear" w:color="auto" w:fill="auto"/>
          </w:tcPr>
          <w:p w14:paraId="5E0D8DC8"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490513D0" w14:textId="54F2F611" w:rsidR="0089774F" w:rsidRPr="00C209BF" w:rsidRDefault="0089774F" w:rsidP="0089774F">
            <w:pPr>
              <w:spacing w:after="0" w:line="240" w:lineRule="auto"/>
              <w:rPr>
                <w:rFonts w:eastAsia="Times New Roman" w:cs="Calibri"/>
                <w:b/>
                <w:bCs/>
                <w:szCs w:val="20"/>
                <w:lang w:val="en-IN"/>
              </w:rPr>
            </w:pPr>
            <w:r>
              <w:rPr>
                <w:rFonts w:eastAsia="Times New Roman" w:cs="Calibri"/>
                <w:b/>
                <w:bCs/>
                <w:szCs w:val="20"/>
                <w:lang w:val="en-IN"/>
              </w:rPr>
              <w:t xml:space="preserve">9.4 </w:t>
            </w:r>
            <w:r w:rsidRPr="00C209BF">
              <w:rPr>
                <w:rFonts w:eastAsia="Times New Roman" w:cs="Calibri"/>
                <w:b/>
                <w:bCs/>
                <w:szCs w:val="20"/>
                <w:lang w:val="en-IN"/>
              </w:rPr>
              <w:t>Contract Performance cum Performance Bank Guarantee</w:t>
            </w:r>
          </w:p>
        </w:tc>
        <w:tc>
          <w:tcPr>
            <w:tcW w:w="2896" w:type="pct"/>
            <w:shd w:val="clear" w:color="auto" w:fill="auto"/>
          </w:tcPr>
          <w:p w14:paraId="62D5EA74" w14:textId="6A4C77E9" w:rsidR="0089774F" w:rsidRPr="00C209BF" w:rsidRDefault="0089774F" w:rsidP="0089774F">
            <w:pPr>
              <w:spacing w:after="0" w:line="240" w:lineRule="auto"/>
              <w:rPr>
                <w:rFonts w:eastAsia="Times New Roman" w:cs="Calibri"/>
                <w:szCs w:val="20"/>
                <w:lang w:val="en-IN"/>
              </w:rPr>
            </w:pPr>
            <w:r w:rsidRPr="003E1BC5">
              <w:rPr>
                <w:rFonts w:eastAsia="Times New Roman" w:cs="Calibri"/>
                <w:szCs w:val="20"/>
                <w:lang w:val="en-IN"/>
              </w:rPr>
              <w:t>Not Applicable</w:t>
            </w:r>
          </w:p>
        </w:tc>
        <w:tc>
          <w:tcPr>
            <w:tcW w:w="1023" w:type="pct"/>
            <w:shd w:val="clear" w:color="auto" w:fill="auto"/>
          </w:tcPr>
          <w:p w14:paraId="43904074" w14:textId="7978C2E0" w:rsidR="0089774F" w:rsidRPr="00C209BF" w:rsidRDefault="0089774F" w:rsidP="0089774F">
            <w:pPr>
              <w:spacing w:after="0" w:line="240" w:lineRule="auto"/>
              <w:rPr>
                <w:rFonts w:eastAsia="Times New Roman" w:cs="Calibri"/>
                <w:bCs/>
                <w:szCs w:val="20"/>
                <w:lang w:val="en-IN"/>
              </w:rPr>
            </w:pPr>
            <w:r w:rsidRPr="00177232">
              <w:rPr>
                <w:rFonts w:eastAsia="Times New Roman" w:cs="Calibri"/>
                <w:bCs/>
                <w:i/>
                <w:szCs w:val="20"/>
                <w:highlight w:val="yellow"/>
                <w:lang w:val="en-IN"/>
              </w:rPr>
              <w:t>Agreed / Not Agreed</w:t>
            </w:r>
          </w:p>
        </w:tc>
      </w:tr>
      <w:tr w:rsidR="0089774F" w:rsidRPr="00C209BF" w14:paraId="16D1F5E8" w14:textId="77777777" w:rsidTr="00383600">
        <w:tc>
          <w:tcPr>
            <w:tcW w:w="150" w:type="pct"/>
            <w:shd w:val="clear" w:color="auto" w:fill="auto"/>
            <w:hideMark/>
          </w:tcPr>
          <w:p w14:paraId="78753BB4"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4480637F" w14:textId="77777777" w:rsidR="0089774F" w:rsidRPr="00C209BF" w:rsidRDefault="0089774F" w:rsidP="0089774F">
            <w:pPr>
              <w:spacing w:after="0" w:line="240" w:lineRule="auto"/>
              <w:rPr>
                <w:rFonts w:eastAsia="Times New Roman" w:cs="Calibri"/>
                <w:b/>
                <w:bCs/>
                <w:szCs w:val="20"/>
                <w:lang w:val="en-IN"/>
              </w:rPr>
            </w:pPr>
            <w:r w:rsidRPr="00C209BF">
              <w:rPr>
                <w:rFonts w:eastAsia="Times New Roman" w:cs="Calibri"/>
                <w:b/>
                <w:bCs/>
                <w:szCs w:val="20"/>
                <w:lang w:val="en-IN"/>
              </w:rPr>
              <w:t xml:space="preserve">Defect Liability Period </w:t>
            </w:r>
          </w:p>
        </w:tc>
        <w:tc>
          <w:tcPr>
            <w:tcW w:w="2896" w:type="pct"/>
            <w:shd w:val="clear" w:color="auto" w:fill="auto"/>
            <w:hideMark/>
          </w:tcPr>
          <w:p w14:paraId="2295A386" w14:textId="5337A753" w:rsidR="0089774F" w:rsidRPr="00C209BF" w:rsidRDefault="0089774F" w:rsidP="0089774F">
            <w:pPr>
              <w:spacing w:after="0" w:line="240" w:lineRule="auto"/>
              <w:rPr>
                <w:rFonts w:eastAsia="Times New Roman" w:cs="Calibri"/>
                <w:szCs w:val="20"/>
                <w:lang w:val="en-IN"/>
              </w:rPr>
            </w:pPr>
            <w:r w:rsidRPr="003E1BC5">
              <w:rPr>
                <w:rFonts w:eastAsia="Times New Roman" w:cs="Calibri"/>
                <w:szCs w:val="20"/>
                <w:lang w:val="en-IN"/>
              </w:rPr>
              <w:t xml:space="preserve">The Defect Liability Period shall be for a period of </w:t>
            </w:r>
            <w:r w:rsidRPr="00801FA8">
              <w:rPr>
                <w:rFonts w:eastAsia="Times New Roman" w:cs="Calibri"/>
                <w:b/>
                <w:bCs/>
                <w:szCs w:val="20"/>
                <w:lang w:val="en-IN"/>
              </w:rPr>
              <w:t>12</w:t>
            </w:r>
            <w:r w:rsidRPr="003E1BC5">
              <w:rPr>
                <w:rFonts w:eastAsia="Times New Roman" w:cs="Calibri"/>
                <w:b/>
                <w:bCs/>
                <w:szCs w:val="20"/>
                <w:lang w:val="en-IN"/>
              </w:rPr>
              <w:t xml:space="preserve"> months</w:t>
            </w:r>
            <w:r w:rsidRPr="003E1BC5">
              <w:rPr>
                <w:rFonts w:eastAsia="Times New Roman" w:cs="Calibri"/>
                <w:szCs w:val="20"/>
                <w:lang w:val="en-IN"/>
              </w:rPr>
              <w:t xml:space="preserve"> from the date of Completion as per the Completion Schedule.</w:t>
            </w:r>
          </w:p>
        </w:tc>
        <w:tc>
          <w:tcPr>
            <w:tcW w:w="1023" w:type="pct"/>
            <w:shd w:val="clear" w:color="auto" w:fill="auto"/>
            <w:hideMark/>
          </w:tcPr>
          <w:p w14:paraId="61AF22AB" w14:textId="2919C477" w:rsidR="0089774F" w:rsidRPr="00C209BF" w:rsidRDefault="0089774F" w:rsidP="0089774F">
            <w:pPr>
              <w:spacing w:after="0" w:line="240" w:lineRule="auto"/>
              <w:rPr>
                <w:rFonts w:eastAsia="Times New Roman" w:cs="Calibri"/>
                <w:i/>
                <w:szCs w:val="20"/>
                <w:lang w:val="en-IN"/>
              </w:rPr>
            </w:pPr>
            <w:r w:rsidRPr="00177232">
              <w:rPr>
                <w:rFonts w:eastAsia="Times New Roman" w:cs="Calibri"/>
                <w:bCs/>
                <w:i/>
                <w:szCs w:val="20"/>
                <w:highlight w:val="yellow"/>
                <w:lang w:val="en-IN"/>
              </w:rPr>
              <w:t>Agreed / Not Agreed</w:t>
            </w:r>
          </w:p>
        </w:tc>
      </w:tr>
      <w:tr w:rsidR="0089774F" w:rsidRPr="00C209BF" w14:paraId="19502A9F" w14:textId="77777777" w:rsidTr="00383600">
        <w:tc>
          <w:tcPr>
            <w:tcW w:w="150" w:type="pct"/>
            <w:shd w:val="clear" w:color="auto" w:fill="auto"/>
          </w:tcPr>
          <w:p w14:paraId="2775713E"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5F863170" w14:textId="5751B4EC" w:rsidR="0089774F" w:rsidRPr="00C209BF" w:rsidRDefault="0089774F" w:rsidP="0089774F">
            <w:pPr>
              <w:spacing w:after="0" w:line="240" w:lineRule="auto"/>
              <w:rPr>
                <w:rFonts w:eastAsia="Times New Roman" w:cs="Calibri"/>
                <w:b/>
                <w:bCs/>
                <w:szCs w:val="20"/>
                <w:lang w:val="en-IN"/>
              </w:rPr>
            </w:pPr>
            <w:r>
              <w:rPr>
                <w:rFonts w:eastAsia="Times New Roman" w:cs="Calibri"/>
                <w:b/>
                <w:bCs/>
                <w:szCs w:val="20"/>
                <w:lang w:val="en-IN"/>
              </w:rPr>
              <w:t>Warranty</w:t>
            </w:r>
          </w:p>
        </w:tc>
        <w:tc>
          <w:tcPr>
            <w:tcW w:w="2896" w:type="pct"/>
            <w:shd w:val="clear" w:color="auto" w:fill="auto"/>
          </w:tcPr>
          <w:p w14:paraId="3A236E54" w14:textId="60731791" w:rsidR="0089774F" w:rsidRPr="003E1BC5" w:rsidRDefault="0089774F" w:rsidP="0089774F">
            <w:pPr>
              <w:spacing w:after="0" w:line="240" w:lineRule="auto"/>
              <w:rPr>
                <w:rFonts w:eastAsia="Times New Roman" w:cs="Calibri"/>
                <w:szCs w:val="20"/>
                <w:lang w:val="en-IN"/>
              </w:rPr>
            </w:pPr>
            <w:r>
              <w:rPr>
                <w:rFonts w:eastAsia="Times New Roman" w:cs="Calibri"/>
                <w:szCs w:val="20"/>
                <w:lang w:val="en-IN"/>
              </w:rPr>
              <w:t>As per FRP cover Manufacturer. Warranty certificate from Manufacturer to be submitted.</w:t>
            </w:r>
          </w:p>
        </w:tc>
        <w:tc>
          <w:tcPr>
            <w:tcW w:w="1023" w:type="pct"/>
            <w:shd w:val="clear" w:color="auto" w:fill="auto"/>
          </w:tcPr>
          <w:p w14:paraId="7C4C61C8" w14:textId="0AB74BD2" w:rsidR="0089774F" w:rsidRPr="00177232" w:rsidRDefault="0089774F" w:rsidP="0089774F">
            <w:pPr>
              <w:spacing w:after="0" w:line="240" w:lineRule="auto"/>
              <w:rPr>
                <w:rFonts w:eastAsia="Times New Roman" w:cs="Calibri"/>
                <w:bCs/>
                <w:i/>
                <w:szCs w:val="20"/>
                <w:highlight w:val="yellow"/>
                <w:lang w:val="en-IN"/>
              </w:rPr>
            </w:pPr>
            <w:r w:rsidRPr="00177232">
              <w:rPr>
                <w:rFonts w:eastAsia="Times New Roman" w:cs="Calibri"/>
                <w:bCs/>
                <w:i/>
                <w:szCs w:val="20"/>
                <w:highlight w:val="yellow"/>
                <w:lang w:val="en-IN"/>
              </w:rPr>
              <w:t>Agreed / Not Agreed</w:t>
            </w:r>
          </w:p>
        </w:tc>
      </w:tr>
      <w:tr w:rsidR="0089774F" w:rsidRPr="00C209BF" w14:paraId="106C773A" w14:textId="77777777" w:rsidTr="00383600">
        <w:tc>
          <w:tcPr>
            <w:tcW w:w="150" w:type="pct"/>
            <w:shd w:val="clear" w:color="auto" w:fill="auto"/>
          </w:tcPr>
          <w:p w14:paraId="051D9E33"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tcPr>
          <w:p w14:paraId="5C4AC8F1" w14:textId="6B1D01E1" w:rsidR="0089774F" w:rsidRPr="00C209BF" w:rsidRDefault="0089774F" w:rsidP="0089774F">
            <w:pPr>
              <w:spacing w:after="0" w:line="240" w:lineRule="auto"/>
              <w:rPr>
                <w:rFonts w:eastAsia="Times New Roman" w:cs="Calibri"/>
                <w:b/>
                <w:bCs/>
                <w:szCs w:val="20"/>
                <w:lang w:val="en-IN"/>
              </w:rPr>
            </w:pPr>
            <w:r w:rsidRPr="00C209BF">
              <w:rPr>
                <w:rFonts w:eastAsia="Times New Roman" w:cs="Calibri"/>
                <w:b/>
                <w:bCs/>
                <w:szCs w:val="20"/>
                <w:lang w:val="en-IN"/>
              </w:rPr>
              <w:t>MSME Status</w:t>
            </w:r>
          </w:p>
        </w:tc>
        <w:tc>
          <w:tcPr>
            <w:tcW w:w="2896" w:type="pct"/>
            <w:shd w:val="clear" w:color="auto" w:fill="auto"/>
          </w:tcPr>
          <w:p w14:paraId="52DDF731" w14:textId="292BB793" w:rsidR="0089774F" w:rsidRPr="00C209BF" w:rsidRDefault="0089774F" w:rsidP="0089774F">
            <w:pPr>
              <w:spacing w:after="0" w:line="240" w:lineRule="auto"/>
              <w:rPr>
                <w:rFonts w:eastAsia="Times New Roman" w:cs="Calibri"/>
                <w:szCs w:val="20"/>
                <w:lang w:val="en"/>
              </w:rPr>
            </w:pPr>
            <w:r w:rsidRPr="00C209BF">
              <w:rPr>
                <w:rFonts w:eastAsia="Times New Roman" w:cs="Calibri"/>
                <w:szCs w:val="20"/>
                <w:lang w:val="en-IN"/>
              </w:rPr>
              <w:t>The Contractor is registered as a [</w:t>
            </w:r>
            <w:r w:rsidRPr="00C209BF">
              <w:rPr>
                <w:rFonts w:eastAsia="Times New Roman" w:cs="Calibri"/>
                <w:szCs w:val="20"/>
                <w:highlight w:val="yellow"/>
                <w:lang w:val="en-IN"/>
              </w:rPr>
              <w:t>micro/small/medium</w:t>
            </w:r>
            <w:r w:rsidRPr="00C209BF">
              <w:rPr>
                <w:rFonts w:eastAsia="Times New Roman" w:cs="Calibri"/>
                <w:szCs w:val="20"/>
                <w:lang w:val="en-IN"/>
              </w:rPr>
              <w:t xml:space="preserve">] enterprise under the </w:t>
            </w:r>
            <w:r w:rsidRPr="00C209BF">
              <w:rPr>
                <w:rFonts w:eastAsia="Times New Roman" w:cs="Calibri"/>
                <w:szCs w:val="20"/>
                <w:lang w:val="en"/>
              </w:rPr>
              <w:t>Micro, Small and Medium Enterprises Development Act, 2006 and the rules and regulations made thereunder. The Contractor shall furnish documentary evidence with respect to its status as a [</w:t>
            </w:r>
            <w:r w:rsidRPr="00C209BF">
              <w:rPr>
                <w:rFonts w:eastAsia="Times New Roman" w:cs="Calibri"/>
                <w:szCs w:val="20"/>
                <w:highlight w:val="yellow"/>
                <w:lang w:val="en"/>
              </w:rPr>
              <w:t>micro/small/medium</w:t>
            </w:r>
            <w:r w:rsidRPr="00C209BF">
              <w:rPr>
                <w:rFonts w:eastAsia="Times New Roman" w:cs="Calibri"/>
                <w:szCs w:val="20"/>
                <w:lang w:val="en"/>
              </w:rPr>
              <w:t xml:space="preserve">] enterprise. </w:t>
            </w:r>
          </w:p>
          <w:p w14:paraId="3C0BAB27" w14:textId="6C59A49C" w:rsidR="0089774F" w:rsidRPr="00C209BF" w:rsidRDefault="0089774F" w:rsidP="0089774F">
            <w:pPr>
              <w:spacing w:after="0" w:line="240" w:lineRule="auto"/>
              <w:rPr>
                <w:rFonts w:eastAsia="Times New Roman" w:cs="Calibri"/>
                <w:szCs w:val="20"/>
                <w:lang w:val="en-IN"/>
              </w:rPr>
            </w:pPr>
            <w:r w:rsidRPr="00C209BF">
              <w:rPr>
                <w:rFonts w:eastAsia="Times New Roman" w:cs="Calibri"/>
                <w:szCs w:val="20"/>
                <w:lang w:val="en"/>
              </w:rPr>
              <w:t>[</w:t>
            </w:r>
            <w:r w:rsidRPr="00C209BF">
              <w:rPr>
                <w:rFonts w:eastAsia="Times New Roman" w:cs="Calibri"/>
                <w:i/>
                <w:szCs w:val="20"/>
                <w:highlight w:val="yellow"/>
                <w:lang w:val="en"/>
              </w:rPr>
              <w:t>Note: If the Contractor is not a micro, small or medium enterprise, mention ‘Not Applicable’</w:t>
            </w:r>
            <w:r w:rsidRPr="00C209BF">
              <w:rPr>
                <w:rFonts w:eastAsia="Times New Roman" w:cs="Calibri"/>
                <w:i/>
                <w:szCs w:val="20"/>
                <w:lang w:val="en"/>
              </w:rPr>
              <w:t>.</w:t>
            </w:r>
            <w:r w:rsidRPr="00C209BF">
              <w:rPr>
                <w:rFonts w:eastAsia="Times New Roman" w:cs="Calibri"/>
                <w:szCs w:val="20"/>
                <w:lang w:val="en"/>
              </w:rPr>
              <w:t>]</w:t>
            </w:r>
          </w:p>
        </w:tc>
        <w:tc>
          <w:tcPr>
            <w:tcW w:w="1023" w:type="pct"/>
            <w:shd w:val="clear" w:color="auto" w:fill="auto"/>
          </w:tcPr>
          <w:p w14:paraId="26B1DCB3" w14:textId="1B31CEBB" w:rsidR="0089774F" w:rsidRPr="00C209BF" w:rsidRDefault="0089774F" w:rsidP="0089774F">
            <w:pPr>
              <w:spacing w:after="0" w:line="240" w:lineRule="auto"/>
              <w:rPr>
                <w:rFonts w:eastAsia="Times New Roman" w:cs="Calibri"/>
                <w:bCs/>
                <w:szCs w:val="20"/>
                <w:lang w:val="en-IN"/>
              </w:rPr>
            </w:pPr>
            <w:r w:rsidRPr="00C209BF">
              <w:rPr>
                <w:rFonts w:eastAsia="Times New Roman" w:cs="Calibri"/>
                <w:bCs/>
                <w:szCs w:val="20"/>
                <w:lang w:val="en-IN"/>
              </w:rPr>
              <w:t>[</w:t>
            </w:r>
            <w:r w:rsidRPr="00C209BF">
              <w:rPr>
                <w:rFonts w:eastAsia="Times New Roman" w:cs="Calibri"/>
                <w:bCs/>
                <w:i/>
                <w:szCs w:val="20"/>
                <w:highlight w:val="yellow"/>
                <w:lang w:val="en-IN"/>
              </w:rPr>
              <w:t xml:space="preserve">Bidder to specify if it is registered as an MSME </w:t>
            </w:r>
            <w:r w:rsidRPr="00C209BF">
              <w:rPr>
                <w:rFonts w:eastAsia="Times New Roman" w:cs="Calibri"/>
                <w:i/>
                <w:szCs w:val="20"/>
                <w:highlight w:val="yellow"/>
                <w:lang w:val="en"/>
              </w:rPr>
              <w:t>and if yes,</w:t>
            </w:r>
            <w:r w:rsidRPr="00C209BF">
              <w:rPr>
                <w:rFonts w:eastAsia="Times New Roman" w:cs="Calibri"/>
                <w:szCs w:val="20"/>
                <w:highlight w:val="yellow"/>
                <w:lang w:val="en"/>
              </w:rPr>
              <w:t xml:space="preserve"> </w:t>
            </w:r>
            <w:r w:rsidRPr="00C209BF">
              <w:rPr>
                <w:rFonts w:eastAsia="Times New Roman" w:cs="Calibri"/>
                <w:bCs/>
                <w:i/>
                <w:szCs w:val="20"/>
                <w:highlight w:val="yellow"/>
                <w:lang w:val="en-IN"/>
              </w:rPr>
              <w:t>Bidder to furnish the MSME certificate.</w:t>
            </w:r>
            <w:r w:rsidRPr="00C209BF">
              <w:rPr>
                <w:rFonts w:eastAsia="Times New Roman" w:cs="Calibri"/>
                <w:bCs/>
                <w:szCs w:val="20"/>
                <w:lang w:val="en-IN"/>
              </w:rPr>
              <w:t>]</w:t>
            </w:r>
          </w:p>
        </w:tc>
      </w:tr>
      <w:tr w:rsidR="0089774F" w:rsidRPr="00C209BF" w14:paraId="1096BD1E" w14:textId="77777777" w:rsidTr="00383600">
        <w:tc>
          <w:tcPr>
            <w:tcW w:w="150" w:type="pct"/>
            <w:shd w:val="clear" w:color="auto" w:fill="auto"/>
            <w:hideMark/>
          </w:tcPr>
          <w:p w14:paraId="2D4F58A0" w14:textId="77777777" w:rsidR="0089774F" w:rsidRPr="00C209BF"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shd w:val="clear" w:color="auto" w:fill="auto"/>
            <w:hideMark/>
          </w:tcPr>
          <w:p w14:paraId="5807AE71" w14:textId="7E893E98" w:rsidR="0089774F" w:rsidRPr="00C209BF" w:rsidRDefault="0089774F" w:rsidP="0089774F">
            <w:pPr>
              <w:spacing w:after="0" w:line="240" w:lineRule="auto"/>
              <w:rPr>
                <w:rFonts w:eastAsia="Times New Roman" w:cs="Calibri"/>
                <w:b/>
                <w:bCs/>
                <w:szCs w:val="20"/>
                <w:lang w:val="en-IN"/>
              </w:rPr>
            </w:pPr>
            <w:r w:rsidRPr="00C209BF">
              <w:rPr>
                <w:rFonts w:eastAsia="Times New Roman" w:cs="Calibri"/>
                <w:b/>
                <w:bCs/>
                <w:szCs w:val="20"/>
                <w:lang w:val="en-IN"/>
              </w:rPr>
              <w:t>Specific Agreed Terms</w:t>
            </w:r>
          </w:p>
        </w:tc>
        <w:tc>
          <w:tcPr>
            <w:tcW w:w="2896" w:type="pct"/>
            <w:shd w:val="clear" w:color="auto" w:fill="auto"/>
            <w:hideMark/>
          </w:tcPr>
          <w:p w14:paraId="105D9ABA" w14:textId="19D82EBC" w:rsidR="0089774F" w:rsidRDefault="0089774F" w:rsidP="0089774F">
            <w:pPr>
              <w:spacing w:after="0"/>
              <w:rPr>
                <w:szCs w:val="20"/>
              </w:rPr>
            </w:pPr>
            <w:r w:rsidRPr="003E1BC5">
              <w:rPr>
                <w:rFonts w:eastAsia="Times New Roman" w:cs="Calibri"/>
                <w:b/>
                <w:bCs/>
                <w:szCs w:val="20"/>
                <w:lang w:val="en-IN"/>
              </w:rPr>
              <w:t>Free Issue Material</w:t>
            </w:r>
            <w:r w:rsidRPr="003E1BC5">
              <w:rPr>
                <w:rFonts w:eastAsia="Times New Roman" w:cs="Calibri"/>
                <w:szCs w:val="20"/>
                <w:lang w:val="en-IN"/>
              </w:rPr>
              <w:t xml:space="preserve">: </w:t>
            </w:r>
            <w:r w:rsidRPr="003E1BC5">
              <w:rPr>
                <w:szCs w:val="20"/>
              </w:rPr>
              <w:t xml:space="preserve">Not Applicable </w:t>
            </w:r>
          </w:p>
          <w:p w14:paraId="695D7267" w14:textId="77777777" w:rsidR="0089774F" w:rsidRPr="003E1BC5" w:rsidRDefault="0089774F" w:rsidP="0089774F">
            <w:pPr>
              <w:spacing w:after="0"/>
              <w:rPr>
                <w:rFonts w:eastAsia="Times New Roman" w:cs="Calibri"/>
                <w:szCs w:val="20"/>
                <w:lang w:val="en-IN"/>
              </w:rPr>
            </w:pPr>
          </w:p>
          <w:p w14:paraId="72059035" w14:textId="40FAD978" w:rsidR="0089774F" w:rsidRDefault="0089774F" w:rsidP="0089774F">
            <w:pPr>
              <w:spacing w:after="0"/>
              <w:rPr>
                <w:szCs w:val="20"/>
              </w:rPr>
            </w:pPr>
            <w:r w:rsidRPr="003E1BC5">
              <w:rPr>
                <w:rFonts w:eastAsia="Times New Roman" w:cs="Calibri"/>
                <w:b/>
                <w:bCs/>
                <w:szCs w:val="20"/>
                <w:lang w:val="en-IN"/>
              </w:rPr>
              <w:t xml:space="preserve">Utilities and Facilities: </w:t>
            </w:r>
            <w:r w:rsidRPr="003E1BC5">
              <w:rPr>
                <w:szCs w:val="20"/>
              </w:rPr>
              <w:t xml:space="preserve">Water &amp; Power, if required for the performance of the works shall be under contractor’s scope. Upon completion of the Works, the Contractor shall clear the site of any such utilities / facilities as per directions of the Engineer-In-Charge </w:t>
            </w:r>
          </w:p>
          <w:p w14:paraId="7275BAB1" w14:textId="77777777" w:rsidR="0089774F" w:rsidRPr="003E1BC5" w:rsidRDefault="0089774F" w:rsidP="0089774F">
            <w:pPr>
              <w:spacing w:after="0"/>
              <w:rPr>
                <w:szCs w:val="20"/>
              </w:rPr>
            </w:pPr>
          </w:p>
          <w:p w14:paraId="5A7A3BC3" w14:textId="77777777" w:rsidR="0089774F" w:rsidRPr="003E1BC5" w:rsidRDefault="0089774F" w:rsidP="0089774F">
            <w:pPr>
              <w:spacing w:after="0" w:line="240" w:lineRule="auto"/>
              <w:rPr>
                <w:rFonts w:eastAsia="Times New Roman" w:cs="Calibri"/>
                <w:szCs w:val="20"/>
                <w:lang w:val="en-IN"/>
              </w:rPr>
            </w:pPr>
            <w:r w:rsidRPr="003E1BC5">
              <w:rPr>
                <w:b/>
                <w:szCs w:val="20"/>
              </w:rPr>
              <w:t xml:space="preserve">Insurance: </w:t>
            </w:r>
          </w:p>
          <w:p w14:paraId="1E538115" w14:textId="77777777" w:rsidR="0089774F" w:rsidRPr="003E1BC5" w:rsidRDefault="0089774F" w:rsidP="0089774F">
            <w:pPr>
              <w:spacing w:after="0"/>
              <w:rPr>
                <w:szCs w:val="20"/>
              </w:rPr>
            </w:pPr>
            <w:r w:rsidRPr="003E1BC5">
              <w:rPr>
                <w:szCs w:val="20"/>
              </w:rPr>
              <w:t xml:space="preserve">The Contractor shall obtain the following insurances : </w:t>
            </w:r>
          </w:p>
          <w:p w14:paraId="048BC2EC" w14:textId="77777777" w:rsidR="0089774F" w:rsidRPr="003E1BC5" w:rsidRDefault="0089774F" w:rsidP="0089774F">
            <w:pPr>
              <w:spacing w:after="0"/>
              <w:rPr>
                <w:szCs w:val="20"/>
              </w:rPr>
            </w:pPr>
            <w:r w:rsidRPr="003E1BC5">
              <w:rPr>
                <w:szCs w:val="20"/>
              </w:rPr>
              <w:t xml:space="preserve">(a) Contractor’s All Risk (CAR) Insurance policy </w:t>
            </w:r>
          </w:p>
          <w:p w14:paraId="00C1855F" w14:textId="77777777" w:rsidR="0089774F" w:rsidRPr="003E1BC5" w:rsidRDefault="0089774F" w:rsidP="0089774F">
            <w:pPr>
              <w:spacing w:after="0"/>
              <w:rPr>
                <w:szCs w:val="20"/>
              </w:rPr>
            </w:pPr>
            <w:r w:rsidRPr="003E1BC5">
              <w:rPr>
                <w:szCs w:val="20"/>
              </w:rPr>
              <w:t xml:space="preserve">(b) Workmen’s Compensation Insurance </w:t>
            </w:r>
          </w:p>
          <w:p w14:paraId="1B263261" w14:textId="77777777" w:rsidR="0089774F" w:rsidRPr="003E1BC5" w:rsidRDefault="0089774F" w:rsidP="0089774F">
            <w:pPr>
              <w:spacing w:after="0"/>
              <w:rPr>
                <w:szCs w:val="20"/>
              </w:rPr>
            </w:pPr>
            <w:r w:rsidRPr="003E1BC5">
              <w:rPr>
                <w:szCs w:val="20"/>
              </w:rPr>
              <w:t xml:space="preserve">(c) Employees’ State Insurance </w:t>
            </w:r>
          </w:p>
          <w:p w14:paraId="236774CE" w14:textId="77777777" w:rsidR="0089774F" w:rsidRPr="003E1BC5" w:rsidRDefault="0089774F" w:rsidP="0089774F">
            <w:pPr>
              <w:spacing w:after="0"/>
              <w:rPr>
                <w:szCs w:val="20"/>
              </w:rPr>
            </w:pPr>
            <w:r w:rsidRPr="003E1BC5">
              <w:rPr>
                <w:szCs w:val="20"/>
              </w:rPr>
              <w:t xml:space="preserve">(d) Public Liability Insurance (Indian Rupees Fifty (10) Lakhs) </w:t>
            </w:r>
          </w:p>
          <w:p w14:paraId="52F8BF57" w14:textId="77777777" w:rsidR="0089774F" w:rsidRPr="003E1BC5" w:rsidRDefault="0089774F" w:rsidP="0089774F">
            <w:pPr>
              <w:spacing w:after="0"/>
              <w:rPr>
                <w:szCs w:val="20"/>
              </w:rPr>
            </w:pPr>
            <w:r w:rsidRPr="003E1BC5">
              <w:rPr>
                <w:szCs w:val="20"/>
              </w:rPr>
              <w:t xml:space="preserve">(e) Insurance for all Contractor employees, equipment, vehicles and other assets engaged in the performance of the Works </w:t>
            </w:r>
          </w:p>
          <w:p w14:paraId="2BD14D27" w14:textId="77777777" w:rsidR="0089774F" w:rsidRPr="003E1BC5" w:rsidRDefault="0089774F" w:rsidP="0089774F">
            <w:pPr>
              <w:spacing w:after="0"/>
              <w:rPr>
                <w:szCs w:val="20"/>
              </w:rPr>
            </w:pPr>
            <w:r w:rsidRPr="003E1BC5">
              <w:rPr>
                <w:szCs w:val="20"/>
              </w:rPr>
              <w:t xml:space="preserve">(f) Contractor’s Plant &amp; Machinery </w:t>
            </w:r>
          </w:p>
          <w:p w14:paraId="1789998D" w14:textId="77777777" w:rsidR="0089774F" w:rsidRPr="003E1BC5" w:rsidRDefault="0089774F" w:rsidP="0089774F">
            <w:pPr>
              <w:spacing w:after="0"/>
              <w:rPr>
                <w:szCs w:val="20"/>
              </w:rPr>
            </w:pPr>
            <w:r w:rsidRPr="003E1BC5">
              <w:rPr>
                <w:szCs w:val="20"/>
              </w:rPr>
              <w:t xml:space="preserve">(g) All other insurance required under Applicable Law in relation to the Scope of Works and as applicable to the Contractor </w:t>
            </w:r>
          </w:p>
          <w:p w14:paraId="14D47B89" w14:textId="77777777" w:rsidR="0089774F" w:rsidRPr="003E1BC5" w:rsidRDefault="0089774F" w:rsidP="0089774F">
            <w:pPr>
              <w:spacing w:after="0"/>
              <w:rPr>
                <w:szCs w:val="20"/>
              </w:rPr>
            </w:pPr>
            <w:r w:rsidRPr="003E1BC5">
              <w:rPr>
                <w:szCs w:val="20"/>
              </w:rPr>
              <w:t xml:space="preserve">The insurances stated above represent minimum requirements and shall not be construed to void or limit the obligations of the Contractor </w:t>
            </w:r>
          </w:p>
          <w:p w14:paraId="7D7313E2" w14:textId="39B28323" w:rsidR="0089774F" w:rsidRPr="00C209BF" w:rsidRDefault="0089774F" w:rsidP="0089774F">
            <w:pPr>
              <w:spacing w:after="0" w:line="240" w:lineRule="auto"/>
              <w:rPr>
                <w:rFonts w:eastAsia="Times New Roman" w:cs="Calibri"/>
                <w:szCs w:val="20"/>
                <w:lang w:val="en-IN"/>
              </w:rPr>
            </w:pPr>
          </w:p>
        </w:tc>
        <w:tc>
          <w:tcPr>
            <w:tcW w:w="1023" w:type="pct"/>
            <w:shd w:val="clear" w:color="auto" w:fill="auto"/>
            <w:noWrap/>
            <w:hideMark/>
          </w:tcPr>
          <w:p w14:paraId="42CEBF89" w14:textId="2E5AF09C" w:rsidR="0089774F" w:rsidRPr="00C209BF" w:rsidRDefault="0089774F" w:rsidP="0089774F">
            <w:pPr>
              <w:spacing w:after="0" w:line="240" w:lineRule="auto"/>
              <w:rPr>
                <w:rFonts w:eastAsia="Times New Roman" w:cs="Calibri"/>
                <w:i/>
                <w:szCs w:val="20"/>
                <w:lang w:val="en-IN"/>
              </w:rPr>
            </w:pPr>
            <w:r w:rsidRPr="00EB2F04">
              <w:rPr>
                <w:rFonts w:eastAsia="Times New Roman" w:cs="Calibri"/>
                <w:bCs/>
                <w:i/>
                <w:szCs w:val="20"/>
                <w:highlight w:val="yellow"/>
                <w:lang w:val="en-IN"/>
              </w:rPr>
              <w:t>Agreed / Not Agreed</w:t>
            </w:r>
          </w:p>
        </w:tc>
      </w:tr>
      <w:tr w:rsidR="0089774F" w:rsidRPr="00E34998" w14:paraId="00AC8F1D" w14:textId="77777777" w:rsidTr="00383600">
        <w:tc>
          <w:tcPr>
            <w:tcW w:w="150" w:type="pct"/>
            <w:tcBorders>
              <w:top w:val="single" w:sz="4" w:space="0" w:color="auto"/>
              <w:left w:val="single" w:sz="4" w:space="0" w:color="auto"/>
              <w:bottom w:val="single" w:sz="4" w:space="0" w:color="auto"/>
              <w:right w:val="single" w:sz="4" w:space="0" w:color="auto"/>
            </w:tcBorders>
            <w:shd w:val="clear" w:color="auto" w:fill="auto"/>
            <w:hideMark/>
          </w:tcPr>
          <w:p w14:paraId="2FAA4950" w14:textId="77777777" w:rsidR="0089774F" w:rsidRPr="00E34998" w:rsidRDefault="0089774F" w:rsidP="0089774F">
            <w:pPr>
              <w:pStyle w:val="ListParagraph"/>
              <w:numPr>
                <w:ilvl w:val="0"/>
                <w:numId w:val="29"/>
              </w:numPr>
              <w:spacing w:after="0" w:line="240" w:lineRule="auto"/>
              <w:ind w:left="0" w:firstLine="0"/>
              <w:contextualSpacing w:val="0"/>
              <w:rPr>
                <w:rFonts w:eastAsia="Times New Roman" w:cs="Calibri"/>
                <w:b/>
                <w:bCs/>
                <w:szCs w:val="20"/>
                <w:lang w:val="en-IN"/>
              </w:rPr>
            </w:pPr>
          </w:p>
        </w:tc>
        <w:tc>
          <w:tcPr>
            <w:tcW w:w="931" w:type="pct"/>
            <w:tcBorders>
              <w:top w:val="single" w:sz="4" w:space="0" w:color="auto"/>
              <w:left w:val="single" w:sz="4" w:space="0" w:color="auto"/>
              <w:bottom w:val="single" w:sz="4" w:space="0" w:color="auto"/>
              <w:right w:val="single" w:sz="4" w:space="0" w:color="auto"/>
            </w:tcBorders>
            <w:shd w:val="clear" w:color="auto" w:fill="auto"/>
            <w:hideMark/>
          </w:tcPr>
          <w:p w14:paraId="32CB4340" w14:textId="77777777" w:rsidR="0089774F" w:rsidRPr="00E34998" w:rsidRDefault="0089774F" w:rsidP="0089774F">
            <w:pPr>
              <w:spacing w:after="0" w:line="240" w:lineRule="auto"/>
              <w:rPr>
                <w:rFonts w:eastAsia="Times New Roman" w:cs="Calibri"/>
                <w:b/>
                <w:bCs/>
                <w:szCs w:val="20"/>
                <w:lang w:val="en-IN"/>
              </w:rPr>
            </w:pPr>
            <w:r w:rsidRPr="00E34998">
              <w:rPr>
                <w:rFonts w:eastAsia="Times New Roman" w:cs="Calibri"/>
                <w:b/>
                <w:bCs/>
                <w:szCs w:val="20"/>
                <w:lang w:val="en-IN"/>
              </w:rPr>
              <w:t>Others</w:t>
            </w:r>
          </w:p>
        </w:tc>
        <w:tc>
          <w:tcPr>
            <w:tcW w:w="2896" w:type="pct"/>
            <w:tcBorders>
              <w:top w:val="single" w:sz="4" w:space="0" w:color="auto"/>
              <w:left w:val="single" w:sz="4" w:space="0" w:color="auto"/>
              <w:bottom w:val="single" w:sz="4" w:space="0" w:color="auto"/>
              <w:right w:val="single" w:sz="4" w:space="0" w:color="auto"/>
            </w:tcBorders>
            <w:shd w:val="clear" w:color="auto" w:fill="auto"/>
            <w:hideMark/>
          </w:tcPr>
          <w:p w14:paraId="01B2BF11" w14:textId="77A2461F" w:rsidR="0089774F" w:rsidRPr="00A7421A" w:rsidRDefault="0089774F" w:rsidP="0089774F">
            <w:pPr>
              <w:spacing w:after="0"/>
              <w:rPr>
                <w:rFonts w:eastAsia="Times New Roman" w:cs="Calibri"/>
                <w:szCs w:val="20"/>
                <w:lang w:val="en-IN"/>
              </w:rPr>
            </w:pPr>
            <w:r w:rsidRPr="00F33B2F">
              <w:rPr>
                <w:rFonts w:eastAsia="Times New Roman" w:cs="Calibri"/>
                <w:szCs w:val="20"/>
                <w:lang w:val="en-IN"/>
              </w:rPr>
              <w:t>The Contractor agrees to the Tender Documents including</w:t>
            </w:r>
            <w:r>
              <w:rPr>
                <w:rFonts w:eastAsia="Times New Roman" w:cs="Calibri"/>
                <w:szCs w:val="20"/>
                <w:lang w:val="en-IN"/>
              </w:rPr>
              <w:t xml:space="preserve"> Drawings, Layouts </w:t>
            </w:r>
            <w:r w:rsidRPr="00F33B2F">
              <w:rPr>
                <w:rFonts w:eastAsia="Times New Roman" w:cs="Calibri"/>
                <w:szCs w:val="20"/>
                <w:lang w:val="en-IN"/>
              </w:rPr>
              <w:t>and other attached Annexure, attachments etc.</w:t>
            </w:r>
          </w:p>
        </w:tc>
        <w:tc>
          <w:tcPr>
            <w:tcW w:w="1023" w:type="pct"/>
            <w:tcBorders>
              <w:top w:val="single" w:sz="4" w:space="0" w:color="auto"/>
              <w:left w:val="single" w:sz="4" w:space="0" w:color="auto"/>
              <w:bottom w:val="single" w:sz="4" w:space="0" w:color="auto"/>
              <w:right w:val="single" w:sz="4" w:space="0" w:color="auto"/>
            </w:tcBorders>
            <w:shd w:val="clear" w:color="auto" w:fill="auto"/>
            <w:noWrap/>
            <w:hideMark/>
          </w:tcPr>
          <w:p w14:paraId="4158A486" w14:textId="76CF4469" w:rsidR="0089774F" w:rsidRPr="00E34998" w:rsidRDefault="0089774F" w:rsidP="0089774F">
            <w:pPr>
              <w:spacing w:after="0" w:line="240" w:lineRule="auto"/>
              <w:rPr>
                <w:rFonts w:eastAsia="Times New Roman" w:cs="Calibri"/>
                <w:bCs/>
                <w:szCs w:val="20"/>
                <w:lang w:val="en-IN"/>
              </w:rPr>
            </w:pPr>
            <w:r w:rsidRPr="00EB2F04">
              <w:rPr>
                <w:rFonts w:eastAsia="Times New Roman" w:cs="Calibri"/>
                <w:bCs/>
                <w:i/>
                <w:szCs w:val="20"/>
                <w:highlight w:val="yellow"/>
                <w:lang w:val="en-IN"/>
              </w:rPr>
              <w:t>Agreed / Not Agreed</w:t>
            </w:r>
          </w:p>
        </w:tc>
      </w:tr>
    </w:tbl>
    <w:p w14:paraId="3F318C29" w14:textId="5799E59F" w:rsidR="004B4B19" w:rsidRPr="00C209BF" w:rsidRDefault="004B4B19" w:rsidP="00155834">
      <w:pPr>
        <w:spacing w:after="0" w:line="240" w:lineRule="auto"/>
        <w:rPr>
          <w:szCs w:val="20"/>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6"/>
        <w:gridCol w:w="290"/>
        <w:gridCol w:w="3053"/>
      </w:tblGrid>
      <w:tr w:rsidR="001A787B" w:rsidRPr="00C209BF" w14:paraId="1D5E6620" w14:textId="77777777" w:rsidTr="009F1237">
        <w:trPr>
          <w:trHeight w:val="426"/>
        </w:trPr>
        <w:tc>
          <w:tcPr>
            <w:tcW w:w="5489" w:type="dxa"/>
            <w:gridSpan w:val="3"/>
          </w:tcPr>
          <w:p w14:paraId="28068664" w14:textId="77777777" w:rsidR="001A787B" w:rsidRPr="00C209BF" w:rsidRDefault="001A787B" w:rsidP="00155834">
            <w:pPr>
              <w:rPr>
                <w:b/>
                <w:szCs w:val="20"/>
                <w:lang w:val="en-IN"/>
              </w:rPr>
            </w:pPr>
            <w:r w:rsidRPr="00C209BF">
              <w:rPr>
                <w:b/>
                <w:szCs w:val="20"/>
                <w:lang w:val="en-IN"/>
              </w:rPr>
              <w:t>Details of Bidder's Authorised Signatory</w:t>
            </w:r>
          </w:p>
        </w:tc>
      </w:tr>
      <w:tr w:rsidR="001A787B" w:rsidRPr="00C209BF" w14:paraId="629A27D6" w14:textId="77777777" w:rsidTr="009F1237">
        <w:trPr>
          <w:trHeight w:val="442"/>
        </w:trPr>
        <w:tc>
          <w:tcPr>
            <w:tcW w:w="2146" w:type="dxa"/>
            <w:vAlign w:val="bottom"/>
          </w:tcPr>
          <w:p w14:paraId="49808B27" w14:textId="77777777" w:rsidR="001A787B" w:rsidRPr="00C209BF" w:rsidRDefault="001A787B" w:rsidP="00155834">
            <w:pPr>
              <w:rPr>
                <w:szCs w:val="20"/>
                <w:lang w:val="en-IN"/>
              </w:rPr>
            </w:pPr>
            <w:r w:rsidRPr="00C209BF">
              <w:rPr>
                <w:rFonts w:cs="Calibri"/>
                <w:color w:val="000000"/>
                <w:szCs w:val="20"/>
              </w:rPr>
              <w:t xml:space="preserve">Signature </w:t>
            </w:r>
          </w:p>
        </w:tc>
        <w:tc>
          <w:tcPr>
            <w:tcW w:w="290" w:type="dxa"/>
            <w:vAlign w:val="bottom"/>
          </w:tcPr>
          <w:p w14:paraId="6367337A" w14:textId="77777777" w:rsidR="001A787B" w:rsidRPr="00C209BF" w:rsidRDefault="001A787B" w:rsidP="00155834">
            <w:pPr>
              <w:rPr>
                <w:szCs w:val="20"/>
                <w:lang w:val="en-IN"/>
              </w:rPr>
            </w:pPr>
            <w:r w:rsidRPr="00C209BF">
              <w:rPr>
                <w:szCs w:val="20"/>
                <w:lang w:val="en-IN"/>
              </w:rPr>
              <w:t>:</w:t>
            </w:r>
          </w:p>
        </w:tc>
        <w:tc>
          <w:tcPr>
            <w:tcW w:w="3053" w:type="dxa"/>
            <w:vAlign w:val="bottom"/>
          </w:tcPr>
          <w:p w14:paraId="092EC722" w14:textId="77777777" w:rsidR="001A787B" w:rsidRPr="00C209BF" w:rsidRDefault="001A787B" w:rsidP="00155834">
            <w:pPr>
              <w:rPr>
                <w:szCs w:val="20"/>
                <w:lang w:val="en-IN"/>
              </w:rPr>
            </w:pPr>
            <w:r w:rsidRPr="00C209BF">
              <w:rPr>
                <w:szCs w:val="20"/>
                <w:lang w:val="en-IN"/>
              </w:rPr>
              <w:t>_________________________</w:t>
            </w:r>
          </w:p>
        </w:tc>
      </w:tr>
      <w:tr w:rsidR="001A787B" w:rsidRPr="00C209BF" w14:paraId="246F369D" w14:textId="77777777" w:rsidTr="009F1237">
        <w:trPr>
          <w:trHeight w:val="426"/>
        </w:trPr>
        <w:tc>
          <w:tcPr>
            <w:tcW w:w="2146" w:type="dxa"/>
            <w:vAlign w:val="bottom"/>
          </w:tcPr>
          <w:p w14:paraId="4EF71754" w14:textId="77777777" w:rsidR="001A787B" w:rsidRPr="00C209BF" w:rsidRDefault="001A787B" w:rsidP="00155834">
            <w:pPr>
              <w:rPr>
                <w:szCs w:val="20"/>
                <w:lang w:val="en-IN"/>
              </w:rPr>
            </w:pPr>
            <w:r w:rsidRPr="00C209BF">
              <w:rPr>
                <w:rFonts w:cs="Calibri"/>
                <w:color w:val="000000"/>
                <w:szCs w:val="20"/>
              </w:rPr>
              <w:t>Name</w:t>
            </w:r>
          </w:p>
        </w:tc>
        <w:tc>
          <w:tcPr>
            <w:tcW w:w="290" w:type="dxa"/>
            <w:vAlign w:val="bottom"/>
          </w:tcPr>
          <w:p w14:paraId="7846E281" w14:textId="77777777" w:rsidR="001A787B" w:rsidRPr="00C209BF" w:rsidRDefault="001A787B" w:rsidP="00155834">
            <w:pPr>
              <w:rPr>
                <w:szCs w:val="20"/>
                <w:lang w:val="en-IN"/>
              </w:rPr>
            </w:pPr>
            <w:r w:rsidRPr="00C209BF">
              <w:rPr>
                <w:szCs w:val="20"/>
                <w:lang w:val="en-IN"/>
              </w:rPr>
              <w:t>:</w:t>
            </w:r>
          </w:p>
        </w:tc>
        <w:tc>
          <w:tcPr>
            <w:tcW w:w="3053" w:type="dxa"/>
            <w:vAlign w:val="bottom"/>
          </w:tcPr>
          <w:p w14:paraId="526C6BC5" w14:textId="77777777" w:rsidR="001A787B" w:rsidRPr="00C209BF" w:rsidRDefault="001A787B" w:rsidP="00155834">
            <w:pPr>
              <w:rPr>
                <w:szCs w:val="20"/>
                <w:lang w:val="en-IN"/>
              </w:rPr>
            </w:pPr>
            <w:r w:rsidRPr="00C209BF">
              <w:rPr>
                <w:szCs w:val="20"/>
                <w:lang w:val="en-IN"/>
              </w:rPr>
              <w:t>_________________________</w:t>
            </w:r>
          </w:p>
        </w:tc>
      </w:tr>
      <w:tr w:rsidR="001A787B" w:rsidRPr="00C209BF" w14:paraId="30EA9B3B" w14:textId="77777777" w:rsidTr="009F1237">
        <w:trPr>
          <w:trHeight w:val="426"/>
        </w:trPr>
        <w:tc>
          <w:tcPr>
            <w:tcW w:w="2146" w:type="dxa"/>
            <w:vAlign w:val="bottom"/>
          </w:tcPr>
          <w:p w14:paraId="598EFAE7" w14:textId="77777777" w:rsidR="001A787B" w:rsidRPr="00C209BF" w:rsidRDefault="001A787B" w:rsidP="00155834">
            <w:pPr>
              <w:rPr>
                <w:szCs w:val="20"/>
                <w:lang w:val="en-IN"/>
              </w:rPr>
            </w:pPr>
            <w:r w:rsidRPr="00C209BF">
              <w:rPr>
                <w:rFonts w:cs="Calibri"/>
                <w:color w:val="000000"/>
                <w:szCs w:val="20"/>
              </w:rPr>
              <w:t>Designation</w:t>
            </w:r>
          </w:p>
        </w:tc>
        <w:tc>
          <w:tcPr>
            <w:tcW w:w="290" w:type="dxa"/>
            <w:vAlign w:val="bottom"/>
          </w:tcPr>
          <w:p w14:paraId="5D3C4FE6" w14:textId="77777777" w:rsidR="001A787B" w:rsidRPr="00C209BF" w:rsidRDefault="001A787B" w:rsidP="00155834">
            <w:pPr>
              <w:rPr>
                <w:szCs w:val="20"/>
                <w:lang w:val="en-IN"/>
              </w:rPr>
            </w:pPr>
            <w:r w:rsidRPr="00C209BF">
              <w:rPr>
                <w:szCs w:val="20"/>
                <w:lang w:val="en-IN"/>
              </w:rPr>
              <w:t>:</w:t>
            </w:r>
          </w:p>
        </w:tc>
        <w:tc>
          <w:tcPr>
            <w:tcW w:w="3053" w:type="dxa"/>
            <w:vAlign w:val="bottom"/>
          </w:tcPr>
          <w:p w14:paraId="6DD21E8B" w14:textId="77777777" w:rsidR="001A787B" w:rsidRPr="00C209BF" w:rsidRDefault="001A787B" w:rsidP="00155834">
            <w:pPr>
              <w:rPr>
                <w:szCs w:val="20"/>
                <w:lang w:val="en-IN"/>
              </w:rPr>
            </w:pPr>
            <w:r w:rsidRPr="00C209BF">
              <w:rPr>
                <w:szCs w:val="20"/>
                <w:lang w:val="en-IN"/>
              </w:rPr>
              <w:t>_________________________</w:t>
            </w:r>
          </w:p>
        </w:tc>
      </w:tr>
      <w:tr w:rsidR="001A787B" w:rsidRPr="00C209BF" w14:paraId="1C5FB910" w14:textId="77777777" w:rsidTr="009F1237">
        <w:trPr>
          <w:trHeight w:val="426"/>
        </w:trPr>
        <w:tc>
          <w:tcPr>
            <w:tcW w:w="2146" w:type="dxa"/>
            <w:vAlign w:val="bottom"/>
          </w:tcPr>
          <w:p w14:paraId="3351ED18" w14:textId="57E5FFBE" w:rsidR="001A787B" w:rsidRPr="00C209BF" w:rsidRDefault="001A787B" w:rsidP="00155834">
            <w:pPr>
              <w:rPr>
                <w:szCs w:val="20"/>
                <w:lang w:val="en-IN"/>
              </w:rPr>
            </w:pPr>
            <w:r w:rsidRPr="00C209BF">
              <w:rPr>
                <w:rFonts w:cs="Calibri"/>
                <w:color w:val="000000"/>
                <w:szCs w:val="20"/>
              </w:rPr>
              <w:t>Stamp</w:t>
            </w:r>
          </w:p>
        </w:tc>
        <w:tc>
          <w:tcPr>
            <w:tcW w:w="290" w:type="dxa"/>
            <w:vAlign w:val="bottom"/>
          </w:tcPr>
          <w:p w14:paraId="69017035" w14:textId="77777777" w:rsidR="001A787B" w:rsidRPr="00C209BF" w:rsidRDefault="001A787B" w:rsidP="00155834">
            <w:pPr>
              <w:rPr>
                <w:szCs w:val="20"/>
                <w:lang w:val="en-IN"/>
              </w:rPr>
            </w:pPr>
            <w:r w:rsidRPr="00C209BF">
              <w:rPr>
                <w:szCs w:val="20"/>
                <w:lang w:val="en-IN"/>
              </w:rPr>
              <w:t>:</w:t>
            </w:r>
          </w:p>
        </w:tc>
        <w:tc>
          <w:tcPr>
            <w:tcW w:w="3053" w:type="dxa"/>
            <w:vAlign w:val="bottom"/>
          </w:tcPr>
          <w:p w14:paraId="773A8DD2" w14:textId="77777777" w:rsidR="001A787B" w:rsidRPr="00C209BF" w:rsidRDefault="001A787B" w:rsidP="00155834">
            <w:pPr>
              <w:rPr>
                <w:szCs w:val="20"/>
                <w:lang w:val="en-IN"/>
              </w:rPr>
            </w:pPr>
          </w:p>
        </w:tc>
      </w:tr>
    </w:tbl>
    <w:p w14:paraId="37FE0B5B" w14:textId="77777777" w:rsidR="001A787B" w:rsidRPr="00C209BF" w:rsidRDefault="001A787B" w:rsidP="00155834">
      <w:pPr>
        <w:spacing w:after="0" w:line="240" w:lineRule="auto"/>
        <w:rPr>
          <w:szCs w:val="20"/>
          <w:lang w:val="en-IN"/>
        </w:rPr>
      </w:pPr>
    </w:p>
    <w:sectPr w:rsidR="001A787B" w:rsidRPr="00C209BF" w:rsidSect="00E0495E">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35A0" w14:textId="77777777" w:rsidR="00644523" w:rsidRDefault="00644523" w:rsidP="00785D5A">
      <w:pPr>
        <w:spacing w:after="0" w:line="240" w:lineRule="auto"/>
      </w:pPr>
      <w:r>
        <w:separator/>
      </w:r>
    </w:p>
  </w:endnote>
  <w:endnote w:type="continuationSeparator" w:id="0">
    <w:p w14:paraId="42ABC780" w14:textId="77777777" w:rsidR="00644523" w:rsidRDefault="00644523" w:rsidP="0078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ani Regular">
    <w:panose1 w:val="02000503000000020004"/>
    <w:charset w:val="00"/>
    <w:family w:val="auto"/>
    <w:pitch w:val="variable"/>
    <w:sig w:usb0="80000025" w:usb1="4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4A67" w14:textId="77777777" w:rsidR="00A0467F" w:rsidRDefault="00A04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18"/>
        <w:szCs w:val="18"/>
      </w:rPr>
      <w:id w:val="-271165445"/>
      <w:docPartObj>
        <w:docPartGallery w:val="Page Numbers (Bottom of Page)"/>
        <w:docPartUnique/>
      </w:docPartObj>
    </w:sdtPr>
    <w:sdtEndPr>
      <w:rPr>
        <w:noProof/>
      </w:rPr>
    </w:sdtEndPr>
    <w:sdtContent>
      <w:p w14:paraId="05BD95E8" w14:textId="77777777" w:rsidR="002B514F" w:rsidRPr="0053328F" w:rsidRDefault="002B514F" w:rsidP="00785D5A">
        <w:pPr>
          <w:pStyle w:val="Footer"/>
          <w:jc w:val="center"/>
          <w:rPr>
            <w:rFonts w:cs="Times New Roman"/>
            <w:sz w:val="18"/>
            <w:szCs w:val="18"/>
          </w:rPr>
        </w:pPr>
      </w:p>
      <w:tbl>
        <w:tblPr>
          <w:tblStyle w:val="TableGrid"/>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7229"/>
        </w:tblGrid>
        <w:tr w:rsidR="002B514F" w:rsidRPr="0053328F" w14:paraId="41AC50C3" w14:textId="77777777" w:rsidTr="002B514F">
          <w:tc>
            <w:tcPr>
              <w:tcW w:w="8080" w:type="dxa"/>
            </w:tcPr>
            <w:p w14:paraId="552CA2A6" w14:textId="3BB48EE2" w:rsidR="002B514F" w:rsidRPr="0053328F" w:rsidRDefault="002B514F" w:rsidP="002B514F">
              <w:pPr>
                <w:pStyle w:val="Footer"/>
                <w:jc w:val="left"/>
                <w:rPr>
                  <w:sz w:val="18"/>
                  <w:szCs w:val="18"/>
                </w:rPr>
              </w:pPr>
              <w:r w:rsidRPr="0053328F">
                <w:rPr>
                  <w:sz w:val="18"/>
                  <w:szCs w:val="18"/>
                </w:rPr>
                <w:t xml:space="preserve">Revision </w:t>
              </w:r>
              <w:r w:rsidR="00A0467F">
                <w:rPr>
                  <w:sz w:val="18"/>
                  <w:szCs w:val="18"/>
                </w:rPr>
                <w:t>1</w:t>
              </w:r>
              <w:r w:rsidRPr="0053328F">
                <w:rPr>
                  <w:sz w:val="18"/>
                  <w:szCs w:val="18"/>
                </w:rPr>
                <w:t xml:space="preserve"> dated </w:t>
              </w:r>
              <w:r w:rsidR="00A0467F">
                <w:rPr>
                  <w:sz w:val="18"/>
                  <w:szCs w:val="18"/>
                </w:rPr>
                <w:t>March 15, 2021</w:t>
              </w:r>
            </w:p>
          </w:tc>
          <w:tc>
            <w:tcPr>
              <w:tcW w:w="7229" w:type="dxa"/>
            </w:tcPr>
            <w:p w14:paraId="2C688B14" w14:textId="4209A5F7" w:rsidR="002B514F" w:rsidRPr="0053328F" w:rsidRDefault="002B514F" w:rsidP="002B514F">
              <w:pPr>
                <w:pStyle w:val="Footer"/>
                <w:jc w:val="right"/>
                <w:rPr>
                  <w:sz w:val="18"/>
                  <w:szCs w:val="18"/>
                </w:rPr>
              </w:pPr>
              <w:r w:rsidRPr="0053328F">
                <w:rPr>
                  <w:sz w:val="18"/>
                  <w:szCs w:val="18"/>
                </w:rPr>
                <w:t xml:space="preserve">Page </w:t>
              </w:r>
              <w:r w:rsidRPr="0053328F">
                <w:rPr>
                  <w:sz w:val="18"/>
                  <w:szCs w:val="18"/>
                </w:rPr>
                <w:fldChar w:fldCharType="begin"/>
              </w:r>
              <w:r w:rsidRPr="0053328F">
                <w:rPr>
                  <w:sz w:val="18"/>
                  <w:szCs w:val="18"/>
                </w:rPr>
                <w:instrText xml:space="preserve"> PAGE </w:instrText>
              </w:r>
              <w:r w:rsidRPr="0053328F">
                <w:rPr>
                  <w:sz w:val="18"/>
                  <w:szCs w:val="18"/>
                </w:rPr>
                <w:fldChar w:fldCharType="separate"/>
              </w:r>
              <w:r w:rsidR="00C209BF">
                <w:rPr>
                  <w:noProof/>
                  <w:sz w:val="18"/>
                  <w:szCs w:val="18"/>
                </w:rPr>
                <w:t>6</w:t>
              </w:r>
              <w:r w:rsidRPr="0053328F">
                <w:rPr>
                  <w:sz w:val="18"/>
                  <w:szCs w:val="18"/>
                </w:rPr>
                <w:fldChar w:fldCharType="end"/>
              </w:r>
              <w:r w:rsidRPr="0053328F">
                <w:rPr>
                  <w:sz w:val="18"/>
                  <w:szCs w:val="18"/>
                </w:rPr>
                <w:t xml:space="preserve"> of </w:t>
              </w:r>
              <w:r w:rsidRPr="0053328F">
                <w:rPr>
                  <w:sz w:val="18"/>
                  <w:szCs w:val="18"/>
                </w:rPr>
                <w:fldChar w:fldCharType="begin"/>
              </w:r>
              <w:r w:rsidRPr="0053328F">
                <w:rPr>
                  <w:sz w:val="18"/>
                  <w:szCs w:val="18"/>
                </w:rPr>
                <w:instrText xml:space="preserve"> NUMPAGES  </w:instrText>
              </w:r>
              <w:r w:rsidRPr="0053328F">
                <w:rPr>
                  <w:sz w:val="18"/>
                  <w:szCs w:val="18"/>
                </w:rPr>
                <w:fldChar w:fldCharType="separate"/>
              </w:r>
              <w:r w:rsidR="00C209BF">
                <w:rPr>
                  <w:noProof/>
                  <w:sz w:val="18"/>
                  <w:szCs w:val="18"/>
                </w:rPr>
                <w:t>6</w:t>
              </w:r>
              <w:r w:rsidRPr="0053328F">
                <w:rPr>
                  <w:sz w:val="18"/>
                  <w:szCs w:val="18"/>
                </w:rPr>
                <w:fldChar w:fldCharType="end"/>
              </w:r>
            </w:p>
          </w:tc>
        </w:tr>
      </w:tbl>
      <w:p w14:paraId="01C26304" w14:textId="200C115F" w:rsidR="0061746C" w:rsidRPr="0053328F" w:rsidRDefault="00447A23" w:rsidP="00785D5A">
        <w:pPr>
          <w:pStyle w:val="Footer"/>
          <w:jc w:val="center"/>
          <w:rPr>
            <w:rFonts w:cs="Times New Roman"/>
            <w:sz w:val="18"/>
            <w:szCs w:val="1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7CF5" w14:textId="77777777" w:rsidR="00A0467F" w:rsidRDefault="00A04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1BD7A" w14:textId="77777777" w:rsidR="00644523" w:rsidRDefault="00644523" w:rsidP="00785D5A">
      <w:pPr>
        <w:spacing w:after="0" w:line="240" w:lineRule="auto"/>
      </w:pPr>
      <w:r>
        <w:separator/>
      </w:r>
    </w:p>
  </w:footnote>
  <w:footnote w:type="continuationSeparator" w:id="0">
    <w:p w14:paraId="2E6D2DFF" w14:textId="77777777" w:rsidR="00644523" w:rsidRDefault="00644523" w:rsidP="0078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70942" w14:textId="77777777" w:rsidR="00A0467F" w:rsidRDefault="00A04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2CB7" w14:textId="67B525DE" w:rsidR="002B514F" w:rsidRDefault="002B514F">
    <w:pPr>
      <w:pStyle w:val="Header"/>
    </w:pPr>
    <w:r w:rsidRPr="008C24B1">
      <w:rPr>
        <w:noProof/>
        <w:sz w:val="16"/>
        <w:szCs w:val="16"/>
        <w:lang w:val="en-IN" w:eastAsia="en-IN"/>
      </w:rPr>
      <w:drawing>
        <wp:inline distT="0" distB="0" distL="0" distR="0" wp14:anchorId="39D1B26C" wp14:editId="3CB69900">
          <wp:extent cx="1067435" cy="43942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1067435" cy="439420"/>
                  </a:xfrm>
                  <a:prstGeom prst="rect">
                    <a:avLst/>
                  </a:prstGeom>
                </pic:spPr>
              </pic:pic>
            </a:graphicData>
          </a:graphic>
        </wp:inline>
      </w:drawing>
    </w:r>
  </w:p>
  <w:p w14:paraId="42E222EC" w14:textId="77777777" w:rsidR="002B514F" w:rsidRDefault="002B5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A6D7B" w14:textId="77777777" w:rsidR="00A0467F" w:rsidRDefault="00A04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908"/>
    <w:multiLevelType w:val="hybridMultilevel"/>
    <w:tmpl w:val="0C8CD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61CD"/>
    <w:multiLevelType w:val="hybridMultilevel"/>
    <w:tmpl w:val="64FC9FC0"/>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3AD2971"/>
    <w:multiLevelType w:val="hybridMultilevel"/>
    <w:tmpl w:val="161464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43CD3"/>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3019B"/>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1076E"/>
    <w:multiLevelType w:val="hybridMultilevel"/>
    <w:tmpl w:val="085E6C04"/>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10647C6C"/>
    <w:multiLevelType w:val="hybridMultilevel"/>
    <w:tmpl w:val="C78027EA"/>
    <w:lvl w:ilvl="0" w:tplc="C22490A8">
      <w:start w:val="1"/>
      <w:numFmt w:val="lowerLetter"/>
      <w:lvlText w:val="(%1)"/>
      <w:lvlJc w:val="left"/>
      <w:pPr>
        <w:ind w:left="117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D6B7B"/>
    <w:multiLevelType w:val="hybridMultilevel"/>
    <w:tmpl w:val="14685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840DF"/>
    <w:multiLevelType w:val="hybridMultilevel"/>
    <w:tmpl w:val="CC708DB0"/>
    <w:lvl w:ilvl="0" w:tplc="38F8C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76F3189"/>
    <w:multiLevelType w:val="hybridMultilevel"/>
    <w:tmpl w:val="BD3A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A0439"/>
    <w:multiLevelType w:val="hybridMultilevel"/>
    <w:tmpl w:val="5D7E0CD8"/>
    <w:lvl w:ilvl="0" w:tplc="38F8C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C4F36A8"/>
    <w:multiLevelType w:val="hybridMultilevel"/>
    <w:tmpl w:val="C78027EA"/>
    <w:lvl w:ilvl="0" w:tplc="C22490A8">
      <w:start w:val="1"/>
      <w:numFmt w:val="lowerLetter"/>
      <w:lvlText w:val="(%1)"/>
      <w:lvlJc w:val="left"/>
      <w:pPr>
        <w:ind w:left="117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16FFF"/>
    <w:multiLevelType w:val="hybridMultilevel"/>
    <w:tmpl w:val="959AB622"/>
    <w:lvl w:ilvl="0" w:tplc="38F8C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86F27"/>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DE5F5D"/>
    <w:multiLevelType w:val="hybridMultilevel"/>
    <w:tmpl w:val="EEA6DD2A"/>
    <w:lvl w:ilvl="0" w:tplc="D6F4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C6BEB"/>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140028"/>
    <w:multiLevelType w:val="hybridMultilevel"/>
    <w:tmpl w:val="A1D0488C"/>
    <w:lvl w:ilvl="0" w:tplc="0FB29C4C">
      <w:start w:val="1"/>
      <w:numFmt w:val="decimal"/>
      <w:lvlText w:val="%1."/>
      <w:lvlJc w:val="left"/>
      <w:pPr>
        <w:ind w:left="72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6D0AF6"/>
    <w:multiLevelType w:val="hybridMultilevel"/>
    <w:tmpl w:val="6A4C665E"/>
    <w:lvl w:ilvl="0" w:tplc="8E6897D6">
      <w:start w:val="1"/>
      <w:numFmt w:val="lowerLetter"/>
      <w:lvlText w:val="(%1)"/>
      <w:lvlJc w:val="left"/>
      <w:pPr>
        <w:ind w:left="990" w:hanging="360"/>
      </w:pPr>
      <w:rPr>
        <w:rFonts w:hint="default"/>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8" w15:restartNumberingAfterBreak="0">
    <w:nsid w:val="2BC56A03"/>
    <w:multiLevelType w:val="hybridMultilevel"/>
    <w:tmpl w:val="46302644"/>
    <w:lvl w:ilvl="0" w:tplc="861EC892">
      <w:start w:val="1"/>
      <w:numFmt w:val="lowerLetter"/>
      <w:lvlText w:val="(%1)"/>
      <w:lvlJc w:val="left"/>
      <w:pPr>
        <w:ind w:left="1051" w:hanging="360"/>
      </w:pPr>
      <w:rPr>
        <w:rFonts w:hint="default"/>
        <w:b w:val="0"/>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9" w15:restartNumberingAfterBreak="0">
    <w:nsid w:val="306F4191"/>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B31D15"/>
    <w:multiLevelType w:val="hybridMultilevel"/>
    <w:tmpl w:val="64FC9FC0"/>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A767605"/>
    <w:multiLevelType w:val="hybridMultilevel"/>
    <w:tmpl w:val="D26E45DA"/>
    <w:lvl w:ilvl="0" w:tplc="D50A7CCE">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3B725120"/>
    <w:multiLevelType w:val="hybridMultilevel"/>
    <w:tmpl w:val="2F9A750E"/>
    <w:lvl w:ilvl="0" w:tplc="3C88A22E">
      <w:start w:val="1"/>
      <w:numFmt w:val="lowerLetter"/>
      <w:lvlText w:val="(%1)"/>
      <w:lvlJc w:val="left"/>
      <w:pPr>
        <w:ind w:left="360" w:hanging="360"/>
      </w:pPr>
      <w:rPr>
        <w:rFonts w:ascii="Adani Regular" w:hAnsi="Adani Regular"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AF710D"/>
    <w:multiLevelType w:val="hybridMultilevel"/>
    <w:tmpl w:val="B680006E"/>
    <w:lvl w:ilvl="0" w:tplc="D50A7CCE">
      <w:start w:val="1"/>
      <w:numFmt w:val="decimal"/>
      <w:lvlText w:val="%1."/>
      <w:lvlJc w:val="left"/>
      <w:pPr>
        <w:ind w:left="786" w:hanging="360"/>
      </w:pPr>
      <w:rPr>
        <w:rFonts w:hint="default"/>
      </w:rPr>
    </w:lvl>
    <w:lvl w:ilvl="1" w:tplc="40090019" w:tentative="1">
      <w:start w:val="1"/>
      <w:numFmt w:val="lowerLetter"/>
      <w:lvlText w:val="%2."/>
      <w:lvlJc w:val="left"/>
      <w:pPr>
        <w:ind w:left="1206" w:hanging="360"/>
      </w:pPr>
    </w:lvl>
    <w:lvl w:ilvl="2" w:tplc="4009001B" w:tentative="1">
      <w:start w:val="1"/>
      <w:numFmt w:val="lowerRoman"/>
      <w:lvlText w:val="%3."/>
      <w:lvlJc w:val="right"/>
      <w:pPr>
        <w:ind w:left="1926" w:hanging="180"/>
      </w:pPr>
    </w:lvl>
    <w:lvl w:ilvl="3" w:tplc="4009000F" w:tentative="1">
      <w:start w:val="1"/>
      <w:numFmt w:val="decimal"/>
      <w:lvlText w:val="%4."/>
      <w:lvlJc w:val="left"/>
      <w:pPr>
        <w:ind w:left="2646" w:hanging="360"/>
      </w:pPr>
    </w:lvl>
    <w:lvl w:ilvl="4" w:tplc="40090019" w:tentative="1">
      <w:start w:val="1"/>
      <w:numFmt w:val="lowerLetter"/>
      <w:lvlText w:val="%5."/>
      <w:lvlJc w:val="left"/>
      <w:pPr>
        <w:ind w:left="3366" w:hanging="360"/>
      </w:pPr>
    </w:lvl>
    <w:lvl w:ilvl="5" w:tplc="4009001B" w:tentative="1">
      <w:start w:val="1"/>
      <w:numFmt w:val="lowerRoman"/>
      <w:lvlText w:val="%6."/>
      <w:lvlJc w:val="right"/>
      <w:pPr>
        <w:ind w:left="4086" w:hanging="180"/>
      </w:pPr>
    </w:lvl>
    <w:lvl w:ilvl="6" w:tplc="4009000F" w:tentative="1">
      <w:start w:val="1"/>
      <w:numFmt w:val="decimal"/>
      <w:lvlText w:val="%7."/>
      <w:lvlJc w:val="left"/>
      <w:pPr>
        <w:ind w:left="4806" w:hanging="360"/>
      </w:pPr>
    </w:lvl>
    <w:lvl w:ilvl="7" w:tplc="40090019" w:tentative="1">
      <w:start w:val="1"/>
      <w:numFmt w:val="lowerLetter"/>
      <w:lvlText w:val="%8."/>
      <w:lvlJc w:val="left"/>
      <w:pPr>
        <w:ind w:left="5526" w:hanging="360"/>
      </w:pPr>
    </w:lvl>
    <w:lvl w:ilvl="8" w:tplc="4009001B" w:tentative="1">
      <w:start w:val="1"/>
      <w:numFmt w:val="lowerRoman"/>
      <w:lvlText w:val="%9."/>
      <w:lvlJc w:val="right"/>
      <w:pPr>
        <w:ind w:left="6246" w:hanging="180"/>
      </w:pPr>
    </w:lvl>
  </w:abstractNum>
  <w:abstractNum w:abstractNumId="24" w15:restartNumberingAfterBreak="0">
    <w:nsid w:val="45FD4A52"/>
    <w:multiLevelType w:val="hybridMultilevel"/>
    <w:tmpl w:val="CFAA3084"/>
    <w:lvl w:ilvl="0" w:tplc="38F8C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32763"/>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282B75"/>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34DAC"/>
    <w:multiLevelType w:val="hybridMultilevel"/>
    <w:tmpl w:val="EE84FE32"/>
    <w:lvl w:ilvl="0" w:tplc="518485FE">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BF1C8B"/>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74415F"/>
    <w:multiLevelType w:val="hybridMultilevel"/>
    <w:tmpl w:val="74A0AD52"/>
    <w:lvl w:ilvl="0" w:tplc="B4D4AF3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B157C"/>
    <w:multiLevelType w:val="hybridMultilevel"/>
    <w:tmpl w:val="497EDCC4"/>
    <w:lvl w:ilvl="0" w:tplc="FA844F80">
      <w:start w:val="1"/>
      <w:numFmt w:val="decimal"/>
      <w:lvlText w:val="(%1)"/>
      <w:lvlJc w:val="left"/>
      <w:pPr>
        <w:ind w:left="375" w:hanging="375"/>
      </w:pPr>
      <w:rPr>
        <w:rFonts w:hint="default"/>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D903210"/>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580319"/>
    <w:multiLevelType w:val="hybridMultilevel"/>
    <w:tmpl w:val="F1328A58"/>
    <w:lvl w:ilvl="0" w:tplc="38F8C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55378A"/>
    <w:multiLevelType w:val="hybridMultilevel"/>
    <w:tmpl w:val="CCB24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03689"/>
    <w:multiLevelType w:val="hybridMultilevel"/>
    <w:tmpl w:val="DF9E422A"/>
    <w:lvl w:ilvl="0" w:tplc="9740DE84">
      <w:start w:val="1"/>
      <w:numFmt w:val="lowerRoman"/>
      <w:lvlText w:val="(%1)"/>
      <w:lvlJc w:val="left"/>
      <w:pPr>
        <w:ind w:left="117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D2C41"/>
    <w:multiLevelType w:val="multilevel"/>
    <w:tmpl w:val="306E5C66"/>
    <w:lvl w:ilvl="0">
      <w:start w:val="1"/>
      <w:numFmt w:val="decimal"/>
      <w:lvlRestart w:val="0"/>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b/>
        <w:i w:val="0"/>
      </w:rPr>
    </w:lvl>
    <w:lvl w:ilvl="2">
      <w:start w:val="1"/>
      <w:numFmt w:val="decimal"/>
      <w:pStyle w:val="Heading3"/>
      <w:lvlText w:val="%1.%2.%3"/>
      <w:lvlJc w:val="left"/>
      <w:pPr>
        <w:tabs>
          <w:tab w:val="num" w:pos="720"/>
        </w:tabs>
        <w:ind w:left="720" w:hanging="720"/>
      </w:pPr>
      <w:rPr>
        <w:rFonts w:hint="default"/>
        <w:b w:val="0"/>
        <w:i w:val="0"/>
        <w:vertAlign w:val="baseline"/>
      </w:rPr>
    </w:lvl>
    <w:lvl w:ilvl="3">
      <w:start w:val="1"/>
      <w:numFmt w:val="lowerLetter"/>
      <w:pStyle w:val="Heading4"/>
      <w:lvlText w:val="(%4)"/>
      <w:lvlJc w:val="left"/>
      <w:pPr>
        <w:tabs>
          <w:tab w:val="num" w:pos="1440"/>
        </w:tabs>
        <w:ind w:left="1440" w:hanging="720"/>
      </w:pPr>
      <w:rPr>
        <w:rFonts w:hint="default"/>
        <w:b w:val="0"/>
        <w:i w:val="0"/>
      </w:rPr>
    </w:lvl>
    <w:lvl w:ilvl="4">
      <w:start w:val="1"/>
      <w:numFmt w:val="lowerRoman"/>
      <w:pStyle w:val="Heading5"/>
      <w:lvlText w:val="(%5)"/>
      <w:lvlJc w:val="left"/>
      <w:pPr>
        <w:tabs>
          <w:tab w:val="num" w:pos="2160"/>
        </w:tabs>
        <w:ind w:left="2160" w:hanging="720"/>
      </w:pPr>
      <w:rPr>
        <w:rFonts w:hint="default"/>
        <w:i w:val="0"/>
      </w:rPr>
    </w:lvl>
    <w:lvl w:ilvl="5">
      <w:start w:val="1"/>
      <w:numFmt w:val="upperLetter"/>
      <w:pStyle w:val="Heading6"/>
      <w:lvlText w:val="(%6)"/>
      <w:lvlJc w:val="left"/>
      <w:pPr>
        <w:tabs>
          <w:tab w:val="num" w:pos="2880"/>
        </w:tabs>
        <w:ind w:left="2880" w:hanging="720"/>
      </w:pPr>
      <w:rPr>
        <w:rFonts w:hint="default"/>
      </w:rPr>
    </w:lvl>
    <w:lvl w:ilvl="6">
      <w:start w:val="1"/>
      <w:numFmt w:val="decimal"/>
      <w:pStyle w:val="Heading7"/>
      <w:lvlText w:val="(%7)"/>
      <w:lvlJc w:val="left"/>
      <w:pPr>
        <w:tabs>
          <w:tab w:val="num" w:pos="3600"/>
        </w:tabs>
        <w:ind w:left="3600" w:hanging="72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F32B02"/>
    <w:multiLevelType w:val="hybridMultilevel"/>
    <w:tmpl w:val="452E6BDC"/>
    <w:lvl w:ilvl="0" w:tplc="38F8C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8722C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553CBF"/>
    <w:multiLevelType w:val="hybridMultilevel"/>
    <w:tmpl w:val="64FC9FC0"/>
    <w:lvl w:ilvl="0" w:tplc="FE465F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492F1E"/>
    <w:multiLevelType w:val="hybridMultilevel"/>
    <w:tmpl w:val="0A4C7D5A"/>
    <w:lvl w:ilvl="0" w:tplc="4D74E26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B12B6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A630380"/>
    <w:multiLevelType w:val="hybridMultilevel"/>
    <w:tmpl w:val="0924F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722BE5"/>
    <w:multiLevelType w:val="multilevel"/>
    <w:tmpl w:val="6F06AFF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289017667">
    <w:abstractNumId w:val="19"/>
  </w:num>
  <w:num w:numId="2" w16cid:durableId="687684393">
    <w:abstractNumId w:val="3"/>
  </w:num>
  <w:num w:numId="3" w16cid:durableId="1345791539">
    <w:abstractNumId w:val="26"/>
  </w:num>
  <w:num w:numId="4" w16cid:durableId="373238433">
    <w:abstractNumId w:val="13"/>
  </w:num>
  <w:num w:numId="5" w16cid:durableId="409617306">
    <w:abstractNumId w:val="22"/>
  </w:num>
  <w:num w:numId="6" w16cid:durableId="1669403802">
    <w:abstractNumId w:val="27"/>
  </w:num>
  <w:num w:numId="7" w16cid:durableId="795179330">
    <w:abstractNumId w:val="36"/>
  </w:num>
  <w:num w:numId="8" w16cid:durableId="357511018">
    <w:abstractNumId w:val="32"/>
  </w:num>
  <w:num w:numId="9" w16cid:durableId="745884499">
    <w:abstractNumId w:val="8"/>
  </w:num>
  <w:num w:numId="10" w16cid:durableId="2002004106">
    <w:abstractNumId w:val="12"/>
  </w:num>
  <w:num w:numId="11" w16cid:durableId="1694303444">
    <w:abstractNumId w:val="10"/>
  </w:num>
  <w:num w:numId="12" w16cid:durableId="709575838">
    <w:abstractNumId w:val="24"/>
  </w:num>
  <w:num w:numId="13" w16cid:durableId="240140095">
    <w:abstractNumId w:val="9"/>
  </w:num>
  <w:num w:numId="14" w16cid:durableId="1530989100">
    <w:abstractNumId w:val="0"/>
  </w:num>
  <w:num w:numId="15" w16cid:durableId="1851866157">
    <w:abstractNumId w:val="40"/>
  </w:num>
  <w:num w:numId="16" w16cid:durableId="83721465">
    <w:abstractNumId w:val="37"/>
  </w:num>
  <w:num w:numId="17" w16cid:durableId="1658922589">
    <w:abstractNumId w:val="42"/>
  </w:num>
  <w:num w:numId="18" w16cid:durableId="797577378">
    <w:abstractNumId w:val="29"/>
  </w:num>
  <w:num w:numId="19" w16cid:durableId="51539202">
    <w:abstractNumId w:val="16"/>
  </w:num>
  <w:num w:numId="20" w16cid:durableId="62459901">
    <w:abstractNumId w:val="7"/>
  </w:num>
  <w:num w:numId="21" w16cid:durableId="1701474857">
    <w:abstractNumId w:val="35"/>
  </w:num>
  <w:num w:numId="22" w16cid:durableId="1625577034">
    <w:abstractNumId w:val="11"/>
  </w:num>
  <w:num w:numId="23" w16cid:durableId="1859998963">
    <w:abstractNumId w:val="34"/>
  </w:num>
  <w:num w:numId="24" w16cid:durableId="1739015924">
    <w:abstractNumId w:val="6"/>
  </w:num>
  <w:num w:numId="25" w16cid:durableId="2146387376">
    <w:abstractNumId w:val="39"/>
  </w:num>
  <w:num w:numId="26" w16cid:durableId="661811831">
    <w:abstractNumId w:val="30"/>
  </w:num>
  <w:num w:numId="27" w16cid:durableId="191654515">
    <w:abstractNumId w:val="25"/>
  </w:num>
  <w:num w:numId="28" w16cid:durableId="2118058960">
    <w:abstractNumId w:val="21"/>
  </w:num>
  <w:num w:numId="29" w16cid:durableId="2106730329">
    <w:abstractNumId w:val="23"/>
  </w:num>
  <w:num w:numId="30" w16cid:durableId="274676785">
    <w:abstractNumId w:val="18"/>
  </w:num>
  <w:num w:numId="31" w16cid:durableId="1023824296">
    <w:abstractNumId w:val="17"/>
  </w:num>
  <w:num w:numId="32" w16cid:durableId="985859004">
    <w:abstractNumId w:val="4"/>
  </w:num>
  <w:num w:numId="33" w16cid:durableId="2093312557">
    <w:abstractNumId w:val="38"/>
  </w:num>
  <w:num w:numId="34" w16cid:durableId="1948540958">
    <w:abstractNumId w:val="28"/>
  </w:num>
  <w:num w:numId="35" w16cid:durableId="276373021">
    <w:abstractNumId w:val="15"/>
  </w:num>
  <w:num w:numId="36" w16cid:durableId="677123524">
    <w:abstractNumId w:val="31"/>
  </w:num>
  <w:num w:numId="37" w16cid:durableId="1561285665">
    <w:abstractNumId w:val="41"/>
  </w:num>
  <w:num w:numId="38" w16cid:durableId="2004163654">
    <w:abstractNumId w:val="14"/>
  </w:num>
  <w:num w:numId="39" w16cid:durableId="10831456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921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02749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8621730">
    <w:abstractNumId w:val="33"/>
  </w:num>
  <w:num w:numId="43" w16cid:durableId="1732996145">
    <w:abstractNumId w:val="2"/>
  </w:num>
  <w:num w:numId="44" w16cid:durableId="18354914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397043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ocumentProtection w:edit="trackedChanges" w:enforcement="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74C"/>
    <w:rsid w:val="000016BC"/>
    <w:rsid w:val="00001992"/>
    <w:rsid w:val="00001E07"/>
    <w:rsid w:val="00003758"/>
    <w:rsid w:val="00007A18"/>
    <w:rsid w:val="000104B5"/>
    <w:rsid w:val="00011013"/>
    <w:rsid w:val="000110D9"/>
    <w:rsid w:val="00013189"/>
    <w:rsid w:val="00014F11"/>
    <w:rsid w:val="00027EE5"/>
    <w:rsid w:val="000351D9"/>
    <w:rsid w:val="000413A6"/>
    <w:rsid w:val="000515C4"/>
    <w:rsid w:val="00052921"/>
    <w:rsid w:val="00055EBA"/>
    <w:rsid w:val="00056390"/>
    <w:rsid w:val="00057851"/>
    <w:rsid w:val="0006781E"/>
    <w:rsid w:val="000748CD"/>
    <w:rsid w:val="00080691"/>
    <w:rsid w:val="0009151E"/>
    <w:rsid w:val="000958E3"/>
    <w:rsid w:val="00096C05"/>
    <w:rsid w:val="000A0FA5"/>
    <w:rsid w:val="000A0FF7"/>
    <w:rsid w:val="000A12F1"/>
    <w:rsid w:val="000A2854"/>
    <w:rsid w:val="000A2C25"/>
    <w:rsid w:val="000A5CD7"/>
    <w:rsid w:val="000B103C"/>
    <w:rsid w:val="000B3645"/>
    <w:rsid w:val="000B6AFE"/>
    <w:rsid w:val="000C0646"/>
    <w:rsid w:val="000C2D07"/>
    <w:rsid w:val="000C5585"/>
    <w:rsid w:val="000C73AD"/>
    <w:rsid w:val="000D377A"/>
    <w:rsid w:val="000D6D91"/>
    <w:rsid w:val="000E131E"/>
    <w:rsid w:val="000E34FE"/>
    <w:rsid w:val="000E6084"/>
    <w:rsid w:val="000E6F02"/>
    <w:rsid w:val="000E7330"/>
    <w:rsid w:val="000F027C"/>
    <w:rsid w:val="000F098C"/>
    <w:rsid w:val="000F0AEA"/>
    <w:rsid w:val="000F0DF6"/>
    <w:rsid w:val="000F119A"/>
    <w:rsid w:val="000F2D25"/>
    <w:rsid w:val="000F6DE9"/>
    <w:rsid w:val="000F7C6A"/>
    <w:rsid w:val="00102EE7"/>
    <w:rsid w:val="00107AC6"/>
    <w:rsid w:val="001143BE"/>
    <w:rsid w:val="00115DAD"/>
    <w:rsid w:val="0012490A"/>
    <w:rsid w:val="00126F7E"/>
    <w:rsid w:val="001341A1"/>
    <w:rsid w:val="001364C7"/>
    <w:rsid w:val="00140430"/>
    <w:rsid w:val="00141117"/>
    <w:rsid w:val="00146D8F"/>
    <w:rsid w:val="00155834"/>
    <w:rsid w:val="00155A9A"/>
    <w:rsid w:val="001578F1"/>
    <w:rsid w:val="001629A3"/>
    <w:rsid w:val="001643A2"/>
    <w:rsid w:val="00164FD6"/>
    <w:rsid w:val="00166A43"/>
    <w:rsid w:val="0017080F"/>
    <w:rsid w:val="00183882"/>
    <w:rsid w:val="001A0B76"/>
    <w:rsid w:val="001A1C02"/>
    <w:rsid w:val="001A6074"/>
    <w:rsid w:val="001A787B"/>
    <w:rsid w:val="001C174C"/>
    <w:rsid w:val="001C1DCB"/>
    <w:rsid w:val="001C399B"/>
    <w:rsid w:val="001C4645"/>
    <w:rsid w:val="001C4C4C"/>
    <w:rsid w:val="001C5C81"/>
    <w:rsid w:val="001C5C84"/>
    <w:rsid w:val="001C5D76"/>
    <w:rsid w:val="001D479B"/>
    <w:rsid w:val="001E5944"/>
    <w:rsid w:val="001F4D36"/>
    <w:rsid w:val="002037C7"/>
    <w:rsid w:val="00213ADE"/>
    <w:rsid w:val="00216072"/>
    <w:rsid w:val="00216636"/>
    <w:rsid w:val="00216B2F"/>
    <w:rsid w:val="00217F28"/>
    <w:rsid w:val="00220F2B"/>
    <w:rsid w:val="00224913"/>
    <w:rsid w:val="002249B7"/>
    <w:rsid w:val="00224CAD"/>
    <w:rsid w:val="00230CD1"/>
    <w:rsid w:val="00237274"/>
    <w:rsid w:val="0024091F"/>
    <w:rsid w:val="00245372"/>
    <w:rsid w:val="002535AD"/>
    <w:rsid w:val="002617B2"/>
    <w:rsid w:val="002627EE"/>
    <w:rsid w:val="002651D0"/>
    <w:rsid w:val="00266166"/>
    <w:rsid w:val="002704F5"/>
    <w:rsid w:val="00276C52"/>
    <w:rsid w:val="0027749B"/>
    <w:rsid w:val="00277866"/>
    <w:rsid w:val="0028073B"/>
    <w:rsid w:val="0028103C"/>
    <w:rsid w:val="00282AEC"/>
    <w:rsid w:val="00283FAE"/>
    <w:rsid w:val="00286718"/>
    <w:rsid w:val="0029522E"/>
    <w:rsid w:val="00296143"/>
    <w:rsid w:val="002A02E8"/>
    <w:rsid w:val="002B4D5E"/>
    <w:rsid w:val="002B514F"/>
    <w:rsid w:val="002B6014"/>
    <w:rsid w:val="002C0EDC"/>
    <w:rsid w:val="002C16C4"/>
    <w:rsid w:val="002C3D12"/>
    <w:rsid w:val="002C5455"/>
    <w:rsid w:val="002C6A86"/>
    <w:rsid w:val="002D2EA1"/>
    <w:rsid w:val="002D67CC"/>
    <w:rsid w:val="002D7100"/>
    <w:rsid w:val="002D7E0C"/>
    <w:rsid w:val="002E0D18"/>
    <w:rsid w:val="002E791A"/>
    <w:rsid w:val="002E7E4C"/>
    <w:rsid w:val="002F0DC6"/>
    <w:rsid w:val="002F389D"/>
    <w:rsid w:val="00301956"/>
    <w:rsid w:val="003138B0"/>
    <w:rsid w:val="00314534"/>
    <w:rsid w:val="00317850"/>
    <w:rsid w:val="003218CA"/>
    <w:rsid w:val="00327FEE"/>
    <w:rsid w:val="00332758"/>
    <w:rsid w:val="003376B3"/>
    <w:rsid w:val="00345924"/>
    <w:rsid w:val="00345BC9"/>
    <w:rsid w:val="00353C27"/>
    <w:rsid w:val="0035545E"/>
    <w:rsid w:val="003573E1"/>
    <w:rsid w:val="003579B8"/>
    <w:rsid w:val="00363252"/>
    <w:rsid w:val="003705BC"/>
    <w:rsid w:val="00371BB0"/>
    <w:rsid w:val="00380244"/>
    <w:rsid w:val="003806B7"/>
    <w:rsid w:val="003814B3"/>
    <w:rsid w:val="00383600"/>
    <w:rsid w:val="0038437B"/>
    <w:rsid w:val="003844A0"/>
    <w:rsid w:val="0039681E"/>
    <w:rsid w:val="003A025A"/>
    <w:rsid w:val="003A278D"/>
    <w:rsid w:val="003C2BB1"/>
    <w:rsid w:val="003C3FBB"/>
    <w:rsid w:val="003C5A3A"/>
    <w:rsid w:val="003C7506"/>
    <w:rsid w:val="003D256B"/>
    <w:rsid w:val="003D3A93"/>
    <w:rsid w:val="003D4991"/>
    <w:rsid w:val="003D6500"/>
    <w:rsid w:val="003D6D82"/>
    <w:rsid w:val="003E0347"/>
    <w:rsid w:val="003F0E2A"/>
    <w:rsid w:val="003F13AF"/>
    <w:rsid w:val="003F5FE5"/>
    <w:rsid w:val="00404456"/>
    <w:rsid w:val="00407534"/>
    <w:rsid w:val="00416503"/>
    <w:rsid w:val="004223E2"/>
    <w:rsid w:val="00423FF0"/>
    <w:rsid w:val="0043092D"/>
    <w:rsid w:val="0043344D"/>
    <w:rsid w:val="00434C25"/>
    <w:rsid w:val="00441988"/>
    <w:rsid w:val="00441FB0"/>
    <w:rsid w:val="00447A23"/>
    <w:rsid w:val="004532DF"/>
    <w:rsid w:val="00457213"/>
    <w:rsid w:val="00465063"/>
    <w:rsid w:val="004755FE"/>
    <w:rsid w:val="004826F6"/>
    <w:rsid w:val="00492D2A"/>
    <w:rsid w:val="004937EA"/>
    <w:rsid w:val="0049429C"/>
    <w:rsid w:val="00496036"/>
    <w:rsid w:val="00497BAA"/>
    <w:rsid w:val="004A02BD"/>
    <w:rsid w:val="004A5E03"/>
    <w:rsid w:val="004A708D"/>
    <w:rsid w:val="004B4B19"/>
    <w:rsid w:val="004B6742"/>
    <w:rsid w:val="004C43EE"/>
    <w:rsid w:val="004D1920"/>
    <w:rsid w:val="004E1E1D"/>
    <w:rsid w:val="004E4199"/>
    <w:rsid w:val="004F0522"/>
    <w:rsid w:val="004F1ADA"/>
    <w:rsid w:val="004F385D"/>
    <w:rsid w:val="004F5314"/>
    <w:rsid w:val="0050492B"/>
    <w:rsid w:val="0050680C"/>
    <w:rsid w:val="0051067E"/>
    <w:rsid w:val="00521E02"/>
    <w:rsid w:val="005261B9"/>
    <w:rsid w:val="005278C3"/>
    <w:rsid w:val="0053311C"/>
    <w:rsid w:val="0053328F"/>
    <w:rsid w:val="0055137E"/>
    <w:rsid w:val="00562767"/>
    <w:rsid w:val="005672D1"/>
    <w:rsid w:val="0057348E"/>
    <w:rsid w:val="00577B66"/>
    <w:rsid w:val="00584349"/>
    <w:rsid w:val="00586F00"/>
    <w:rsid w:val="00590D47"/>
    <w:rsid w:val="00591D67"/>
    <w:rsid w:val="00592CB7"/>
    <w:rsid w:val="005941AD"/>
    <w:rsid w:val="00596BA1"/>
    <w:rsid w:val="005A08A5"/>
    <w:rsid w:val="005A282B"/>
    <w:rsid w:val="005A6C3C"/>
    <w:rsid w:val="005B0AB7"/>
    <w:rsid w:val="005B40EC"/>
    <w:rsid w:val="005B6111"/>
    <w:rsid w:val="005C2B4A"/>
    <w:rsid w:val="005C3BB0"/>
    <w:rsid w:val="005C629D"/>
    <w:rsid w:val="005D3547"/>
    <w:rsid w:val="005D46E1"/>
    <w:rsid w:val="005D4B09"/>
    <w:rsid w:val="005D5C9D"/>
    <w:rsid w:val="005E23A5"/>
    <w:rsid w:val="005E3CE9"/>
    <w:rsid w:val="005E3FC1"/>
    <w:rsid w:val="005E62AA"/>
    <w:rsid w:val="005F2EFD"/>
    <w:rsid w:val="005F48A6"/>
    <w:rsid w:val="005F55AF"/>
    <w:rsid w:val="00606731"/>
    <w:rsid w:val="00607069"/>
    <w:rsid w:val="006073F9"/>
    <w:rsid w:val="00613CD5"/>
    <w:rsid w:val="00616131"/>
    <w:rsid w:val="0061746C"/>
    <w:rsid w:val="00617C48"/>
    <w:rsid w:val="00625CFD"/>
    <w:rsid w:val="00630EEB"/>
    <w:rsid w:val="006318B1"/>
    <w:rsid w:val="00640D34"/>
    <w:rsid w:val="00643DB0"/>
    <w:rsid w:val="00644523"/>
    <w:rsid w:val="006469C0"/>
    <w:rsid w:val="00654974"/>
    <w:rsid w:val="00657BBB"/>
    <w:rsid w:val="006606E0"/>
    <w:rsid w:val="00664162"/>
    <w:rsid w:val="006660E5"/>
    <w:rsid w:val="00667074"/>
    <w:rsid w:val="006739E9"/>
    <w:rsid w:val="00673D6D"/>
    <w:rsid w:val="00673E42"/>
    <w:rsid w:val="0068015F"/>
    <w:rsid w:val="00685CDE"/>
    <w:rsid w:val="00694334"/>
    <w:rsid w:val="0069596C"/>
    <w:rsid w:val="0069698E"/>
    <w:rsid w:val="006A6335"/>
    <w:rsid w:val="006A7E79"/>
    <w:rsid w:val="006B1F3B"/>
    <w:rsid w:val="006B4908"/>
    <w:rsid w:val="006C0F38"/>
    <w:rsid w:val="006C3719"/>
    <w:rsid w:val="006C4B38"/>
    <w:rsid w:val="006C51A2"/>
    <w:rsid w:val="006C573F"/>
    <w:rsid w:val="006C5815"/>
    <w:rsid w:val="006C6457"/>
    <w:rsid w:val="006D5F57"/>
    <w:rsid w:val="006E6F25"/>
    <w:rsid w:val="00706ACC"/>
    <w:rsid w:val="00710D0B"/>
    <w:rsid w:val="00712173"/>
    <w:rsid w:val="00713294"/>
    <w:rsid w:val="00713C53"/>
    <w:rsid w:val="00715663"/>
    <w:rsid w:val="0072079D"/>
    <w:rsid w:val="00721C46"/>
    <w:rsid w:val="007257D5"/>
    <w:rsid w:val="00727086"/>
    <w:rsid w:val="007300C7"/>
    <w:rsid w:val="00734519"/>
    <w:rsid w:val="00743982"/>
    <w:rsid w:val="007439C6"/>
    <w:rsid w:val="00745110"/>
    <w:rsid w:val="007460A2"/>
    <w:rsid w:val="00760921"/>
    <w:rsid w:val="00760FC9"/>
    <w:rsid w:val="00761E0A"/>
    <w:rsid w:val="007655DF"/>
    <w:rsid w:val="00767CA4"/>
    <w:rsid w:val="00775430"/>
    <w:rsid w:val="00780DD2"/>
    <w:rsid w:val="00781E2F"/>
    <w:rsid w:val="00785D5A"/>
    <w:rsid w:val="0079595B"/>
    <w:rsid w:val="007A0423"/>
    <w:rsid w:val="007A498F"/>
    <w:rsid w:val="007B7A70"/>
    <w:rsid w:val="007C0AC7"/>
    <w:rsid w:val="007C5F33"/>
    <w:rsid w:val="007D323E"/>
    <w:rsid w:val="007E0A86"/>
    <w:rsid w:val="007E4C33"/>
    <w:rsid w:val="007E59B1"/>
    <w:rsid w:val="007E6999"/>
    <w:rsid w:val="007F05CC"/>
    <w:rsid w:val="007F451D"/>
    <w:rsid w:val="007F4C66"/>
    <w:rsid w:val="007F5DB0"/>
    <w:rsid w:val="00801FA8"/>
    <w:rsid w:val="00802E04"/>
    <w:rsid w:val="00814A06"/>
    <w:rsid w:val="00824649"/>
    <w:rsid w:val="00832ED2"/>
    <w:rsid w:val="00833D21"/>
    <w:rsid w:val="0083513B"/>
    <w:rsid w:val="00844C16"/>
    <w:rsid w:val="00854219"/>
    <w:rsid w:val="00854A77"/>
    <w:rsid w:val="00855B2A"/>
    <w:rsid w:val="00857A39"/>
    <w:rsid w:val="00860D9A"/>
    <w:rsid w:val="0086111E"/>
    <w:rsid w:val="0086224E"/>
    <w:rsid w:val="00872777"/>
    <w:rsid w:val="00873C39"/>
    <w:rsid w:val="008759A3"/>
    <w:rsid w:val="00877742"/>
    <w:rsid w:val="008803C1"/>
    <w:rsid w:val="0088130D"/>
    <w:rsid w:val="0088262B"/>
    <w:rsid w:val="00884BA7"/>
    <w:rsid w:val="008940C4"/>
    <w:rsid w:val="00895D66"/>
    <w:rsid w:val="00896583"/>
    <w:rsid w:val="0089715A"/>
    <w:rsid w:val="0089774F"/>
    <w:rsid w:val="008B2686"/>
    <w:rsid w:val="008B4B64"/>
    <w:rsid w:val="008B7190"/>
    <w:rsid w:val="008B7666"/>
    <w:rsid w:val="008C030F"/>
    <w:rsid w:val="008C301D"/>
    <w:rsid w:val="008C74B2"/>
    <w:rsid w:val="008D0977"/>
    <w:rsid w:val="008D3FFE"/>
    <w:rsid w:val="008D482F"/>
    <w:rsid w:val="008D4F0B"/>
    <w:rsid w:val="008D75AB"/>
    <w:rsid w:val="008E49A0"/>
    <w:rsid w:val="008E6815"/>
    <w:rsid w:val="008F2348"/>
    <w:rsid w:val="008F2969"/>
    <w:rsid w:val="008F2BC4"/>
    <w:rsid w:val="008F3F71"/>
    <w:rsid w:val="008F790D"/>
    <w:rsid w:val="00900423"/>
    <w:rsid w:val="009017B5"/>
    <w:rsid w:val="00902649"/>
    <w:rsid w:val="0090354F"/>
    <w:rsid w:val="00904803"/>
    <w:rsid w:val="00904D8F"/>
    <w:rsid w:val="009159D9"/>
    <w:rsid w:val="00915CDA"/>
    <w:rsid w:val="00916CB5"/>
    <w:rsid w:val="00920A1A"/>
    <w:rsid w:val="00920D82"/>
    <w:rsid w:val="00926F21"/>
    <w:rsid w:val="00932596"/>
    <w:rsid w:val="00935A60"/>
    <w:rsid w:val="00936629"/>
    <w:rsid w:val="0093797B"/>
    <w:rsid w:val="0094276A"/>
    <w:rsid w:val="00952D0B"/>
    <w:rsid w:val="00953E14"/>
    <w:rsid w:val="00953EAA"/>
    <w:rsid w:val="0095521C"/>
    <w:rsid w:val="009571F5"/>
    <w:rsid w:val="009605D5"/>
    <w:rsid w:val="009607F8"/>
    <w:rsid w:val="00985061"/>
    <w:rsid w:val="009852D9"/>
    <w:rsid w:val="0098554A"/>
    <w:rsid w:val="00987ACA"/>
    <w:rsid w:val="0099090E"/>
    <w:rsid w:val="00990DF7"/>
    <w:rsid w:val="00993B07"/>
    <w:rsid w:val="009A019B"/>
    <w:rsid w:val="009A32CC"/>
    <w:rsid w:val="009A6250"/>
    <w:rsid w:val="009B4C08"/>
    <w:rsid w:val="009B5623"/>
    <w:rsid w:val="009C0DA8"/>
    <w:rsid w:val="009C3F9F"/>
    <w:rsid w:val="009C4DE6"/>
    <w:rsid w:val="009C58F2"/>
    <w:rsid w:val="009D253A"/>
    <w:rsid w:val="009D37FB"/>
    <w:rsid w:val="009F0B94"/>
    <w:rsid w:val="009F1237"/>
    <w:rsid w:val="009F1D7E"/>
    <w:rsid w:val="009F2460"/>
    <w:rsid w:val="00A00A89"/>
    <w:rsid w:val="00A028CB"/>
    <w:rsid w:val="00A0467F"/>
    <w:rsid w:val="00A06BCC"/>
    <w:rsid w:val="00A07F21"/>
    <w:rsid w:val="00A132DE"/>
    <w:rsid w:val="00A21FC4"/>
    <w:rsid w:val="00A2255D"/>
    <w:rsid w:val="00A2339D"/>
    <w:rsid w:val="00A24FEB"/>
    <w:rsid w:val="00A26433"/>
    <w:rsid w:val="00A277F6"/>
    <w:rsid w:val="00A3169A"/>
    <w:rsid w:val="00A405BF"/>
    <w:rsid w:val="00A41E91"/>
    <w:rsid w:val="00A52E95"/>
    <w:rsid w:val="00A566F7"/>
    <w:rsid w:val="00A579CA"/>
    <w:rsid w:val="00A600E7"/>
    <w:rsid w:val="00A634D6"/>
    <w:rsid w:val="00A63E79"/>
    <w:rsid w:val="00A73156"/>
    <w:rsid w:val="00A7421A"/>
    <w:rsid w:val="00A754F6"/>
    <w:rsid w:val="00A82E0B"/>
    <w:rsid w:val="00A845AD"/>
    <w:rsid w:val="00A92A95"/>
    <w:rsid w:val="00A92F1E"/>
    <w:rsid w:val="00A95B04"/>
    <w:rsid w:val="00A9665B"/>
    <w:rsid w:val="00AA59A6"/>
    <w:rsid w:val="00AB2AAF"/>
    <w:rsid w:val="00AB3E03"/>
    <w:rsid w:val="00AC004C"/>
    <w:rsid w:val="00AC21F8"/>
    <w:rsid w:val="00AC2395"/>
    <w:rsid w:val="00AC7DF2"/>
    <w:rsid w:val="00AD034B"/>
    <w:rsid w:val="00AE0FC2"/>
    <w:rsid w:val="00AE4EA3"/>
    <w:rsid w:val="00B05000"/>
    <w:rsid w:val="00B0747F"/>
    <w:rsid w:val="00B07BDD"/>
    <w:rsid w:val="00B07F03"/>
    <w:rsid w:val="00B10224"/>
    <w:rsid w:val="00B11433"/>
    <w:rsid w:val="00B15996"/>
    <w:rsid w:val="00B30616"/>
    <w:rsid w:val="00B30C5B"/>
    <w:rsid w:val="00B327E5"/>
    <w:rsid w:val="00B423A3"/>
    <w:rsid w:val="00B441F6"/>
    <w:rsid w:val="00B4453C"/>
    <w:rsid w:val="00B46364"/>
    <w:rsid w:val="00B46370"/>
    <w:rsid w:val="00B52C40"/>
    <w:rsid w:val="00B56990"/>
    <w:rsid w:val="00B56DE2"/>
    <w:rsid w:val="00B57AEE"/>
    <w:rsid w:val="00B57B49"/>
    <w:rsid w:val="00B61699"/>
    <w:rsid w:val="00B65598"/>
    <w:rsid w:val="00B7131A"/>
    <w:rsid w:val="00B742AD"/>
    <w:rsid w:val="00B8203F"/>
    <w:rsid w:val="00B82F5A"/>
    <w:rsid w:val="00BA0337"/>
    <w:rsid w:val="00BA0D72"/>
    <w:rsid w:val="00BA2444"/>
    <w:rsid w:val="00BA2834"/>
    <w:rsid w:val="00BA3660"/>
    <w:rsid w:val="00BA5BF5"/>
    <w:rsid w:val="00BB0E79"/>
    <w:rsid w:val="00BB5D30"/>
    <w:rsid w:val="00BC0784"/>
    <w:rsid w:val="00BC299A"/>
    <w:rsid w:val="00BC3EE5"/>
    <w:rsid w:val="00BC7BDD"/>
    <w:rsid w:val="00BC7BE2"/>
    <w:rsid w:val="00BD0686"/>
    <w:rsid w:val="00BD27F4"/>
    <w:rsid w:val="00BD5562"/>
    <w:rsid w:val="00BD56C5"/>
    <w:rsid w:val="00BE1436"/>
    <w:rsid w:val="00BE4626"/>
    <w:rsid w:val="00BE4D8F"/>
    <w:rsid w:val="00BE683E"/>
    <w:rsid w:val="00BE73FE"/>
    <w:rsid w:val="00BF5576"/>
    <w:rsid w:val="00C013FB"/>
    <w:rsid w:val="00C0263D"/>
    <w:rsid w:val="00C06B96"/>
    <w:rsid w:val="00C07941"/>
    <w:rsid w:val="00C11880"/>
    <w:rsid w:val="00C14FB5"/>
    <w:rsid w:val="00C15D6A"/>
    <w:rsid w:val="00C209BF"/>
    <w:rsid w:val="00C21250"/>
    <w:rsid w:val="00C22579"/>
    <w:rsid w:val="00C22BD1"/>
    <w:rsid w:val="00C27063"/>
    <w:rsid w:val="00C32325"/>
    <w:rsid w:val="00C32B40"/>
    <w:rsid w:val="00C34CC3"/>
    <w:rsid w:val="00C46602"/>
    <w:rsid w:val="00C520B3"/>
    <w:rsid w:val="00C565A9"/>
    <w:rsid w:val="00C6592D"/>
    <w:rsid w:val="00C72A0F"/>
    <w:rsid w:val="00C76FC3"/>
    <w:rsid w:val="00C81895"/>
    <w:rsid w:val="00C82AAF"/>
    <w:rsid w:val="00C8466C"/>
    <w:rsid w:val="00C9000C"/>
    <w:rsid w:val="00C91902"/>
    <w:rsid w:val="00C91C9E"/>
    <w:rsid w:val="00C92518"/>
    <w:rsid w:val="00CA40AC"/>
    <w:rsid w:val="00CA4C33"/>
    <w:rsid w:val="00CB0DE1"/>
    <w:rsid w:val="00CB33E1"/>
    <w:rsid w:val="00CC0D95"/>
    <w:rsid w:val="00CC1A63"/>
    <w:rsid w:val="00CC1B3C"/>
    <w:rsid w:val="00CC36FE"/>
    <w:rsid w:val="00CD3708"/>
    <w:rsid w:val="00CD4C69"/>
    <w:rsid w:val="00CE27F3"/>
    <w:rsid w:val="00CE72E8"/>
    <w:rsid w:val="00CE7BF2"/>
    <w:rsid w:val="00CF1475"/>
    <w:rsid w:val="00CF5359"/>
    <w:rsid w:val="00D0424D"/>
    <w:rsid w:val="00D05BFF"/>
    <w:rsid w:val="00D07C5B"/>
    <w:rsid w:val="00D11908"/>
    <w:rsid w:val="00D239D9"/>
    <w:rsid w:val="00D3041C"/>
    <w:rsid w:val="00D34BA1"/>
    <w:rsid w:val="00D415EE"/>
    <w:rsid w:val="00D526E8"/>
    <w:rsid w:val="00D54F16"/>
    <w:rsid w:val="00D62228"/>
    <w:rsid w:val="00D6399F"/>
    <w:rsid w:val="00D66155"/>
    <w:rsid w:val="00D83555"/>
    <w:rsid w:val="00D86CFC"/>
    <w:rsid w:val="00D86D19"/>
    <w:rsid w:val="00D90B2E"/>
    <w:rsid w:val="00D969EA"/>
    <w:rsid w:val="00DA33AA"/>
    <w:rsid w:val="00DA3C7F"/>
    <w:rsid w:val="00DA546F"/>
    <w:rsid w:val="00DC3A93"/>
    <w:rsid w:val="00DD2510"/>
    <w:rsid w:val="00DD4337"/>
    <w:rsid w:val="00DD7FDB"/>
    <w:rsid w:val="00DE7C0C"/>
    <w:rsid w:val="00DF1C3E"/>
    <w:rsid w:val="00DF5FF6"/>
    <w:rsid w:val="00E001AB"/>
    <w:rsid w:val="00E010E3"/>
    <w:rsid w:val="00E0495E"/>
    <w:rsid w:val="00E04B1A"/>
    <w:rsid w:val="00E06C9D"/>
    <w:rsid w:val="00E2192C"/>
    <w:rsid w:val="00E22BCC"/>
    <w:rsid w:val="00E3081F"/>
    <w:rsid w:val="00E337B5"/>
    <w:rsid w:val="00E429D9"/>
    <w:rsid w:val="00E4439D"/>
    <w:rsid w:val="00E45D37"/>
    <w:rsid w:val="00E51CC9"/>
    <w:rsid w:val="00E53753"/>
    <w:rsid w:val="00E544BC"/>
    <w:rsid w:val="00E54F5F"/>
    <w:rsid w:val="00E62C36"/>
    <w:rsid w:val="00E70863"/>
    <w:rsid w:val="00E74157"/>
    <w:rsid w:val="00E75E18"/>
    <w:rsid w:val="00E75E5B"/>
    <w:rsid w:val="00E81758"/>
    <w:rsid w:val="00EB1E26"/>
    <w:rsid w:val="00EB1E83"/>
    <w:rsid w:val="00EB3476"/>
    <w:rsid w:val="00EB7A23"/>
    <w:rsid w:val="00EC25DF"/>
    <w:rsid w:val="00EC2BA0"/>
    <w:rsid w:val="00EC4B72"/>
    <w:rsid w:val="00EC6676"/>
    <w:rsid w:val="00ED57E1"/>
    <w:rsid w:val="00EF07B7"/>
    <w:rsid w:val="00EF1056"/>
    <w:rsid w:val="00EF2A9B"/>
    <w:rsid w:val="00EF568B"/>
    <w:rsid w:val="00F01279"/>
    <w:rsid w:val="00F032E3"/>
    <w:rsid w:val="00F12699"/>
    <w:rsid w:val="00F16912"/>
    <w:rsid w:val="00F33003"/>
    <w:rsid w:val="00F33B2F"/>
    <w:rsid w:val="00F33E85"/>
    <w:rsid w:val="00F34B83"/>
    <w:rsid w:val="00F36148"/>
    <w:rsid w:val="00F36BAE"/>
    <w:rsid w:val="00F42A61"/>
    <w:rsid w:val="00F4334F"/>
    <w:rsid w:val="00F435BE"/>
    <w:rsid w:val="00F448D3"/>
    <w:rsid w:val="00F50805"/>
    <w:rsid w:val="00F617AD"/>
    <w:rsid w:val="00F644A6"/>
    <w:rsid w:val="00F67FA1"/>
    <w:rsid w:val="00F700AF"/>
    <w:rsid w:val="00F720E8"/>
    <w:rsid w:val="00F95C46"/>
    <w:rsid w:val="00F96302"/>
    <w:rsid w:val="00F97EE1"/>
    <w:rsid w:val="00FA06B3"/>
    <w:rsid w:val="00FA67A2"/>
    <w:rsid w:val="00FB1FC5"/>
    <w:rsid w:val="00FB7ECA"/>
    <w:rsid w:val="00FC487E"/>
    <w:rsid w:val="00FC6A55"/>
    <w:rsid w:val="00FC76CB"/>
    <w:rsid w:val="00FE54C6"/>
    <w:rsid w:val="00FE6C2B"/>
    <w:rsid w:val="00FE6F09"/>
    <w:rsid w:val="00FF20B6"/>
    <w:rsid w:val="00FF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51F3B"/>
  <w15:docId w15:val="{91C200BC-FD5D-4C6B-A869-E26AAB8C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2A"/>
    <w:pPr>
      <w:jc w:val="both"/>
    </w:pPr>
    <w:rPr>
      <w:rFonts w:ascii="Adani Regular" w:hAnsi="Adani Regular"/>
      <w:sz w:val="20"/>
    </w:rPr>
  </w:style>
  <w:style w:type="paragraph" w:styleId="Heading1">
    <w:name w:val="heading 1"/>
    <w:aliases w:val="level1,No numbers,H1,Main Heading,Heading A,Heading1,Head1,Heading apps,Para1,Section Heading,MAIN HEADING,1. Level 1 Heading,Title1,L1,Level 1,Appendix,Appendix1,Appendix2,Appendix3,no pg,I1,1st level,l1,Chapter title,título1,H11,R1,69%,1,c"/>
    <w:basedOn w:val="Normal"/>
    <w:next w:val="Normal"/>
    <w:link w:val="Heading1Char"/>
    <w:qFormat/>
    <w:rsid w:val="00363252"/>
    <w:pPr>
      <w:widowControl w:val="0"/>
      <w:numPr>
        <w:numId w:val="21"/>
      </w:numPr>
      <w:spacing w:after="240" w:line="240" w:lineRule="auto"/>
      <w:outlineLvl w:val="0"/>
    </w:pPr>
    <w:rPr>
      <w:rFonts w:ascii="Times New Roman Bold" w:hAnsi="Times New Roman Bold" w:cs="Times New Roman"/>
      <w:b/>
      <w:bCs/>
      <w:caps/>
      <w:sz w:val="24"/>
      <w:szCs w:val="24"/>
      <w:lang w:val="en-IN"/>
    </w:rPr>
  </w:style>
  <w:style w:type="paragraph" w:styleId="Heading2">
    <w:name w:val="heading 2"/>
    <w:aliases w:val="Sub Headings,body,h2,test,Attribute Heading 2,l2,list 2,list 2,heading 2TOC,Head 2,List level 2,2,Header 2,H2,h2 main heading,B Sub/Bold,B Sub/Bold1,B Sub/Bold2,B Sub/Bold11,h2 main heading1,h2 main heading2,B Sub/Bold3,B Sub/Bold12,Para,1.1"/>
    <w:basedOn w:val="Normal"/>
    <w:next w:val="Normal"/>
    <w:link w:val="Heading2Char"/>
    <w:qFormat/>
    <w:rsid w:val="00363252"/>
    <w:pPr>
      <w:widowControl w:val="0"/>
      <w:numPr>
        <w:ilvl w:val="1"/>
        <w:numId w:val="21"/>
      </w:numPr>
      <w:spacing w:after="240" w:line="240" w:lineRule="auto"/>
      <w:outlineLvl w:val="1"/>
    </w:pPr>
    <w:rPr>
      <w:rFonts w:ascii="Times New Roman Bold" w:hAnsi="Times New Roman Bold" w:cs="Times New Roman"/>
      <w:b/>
      <w:sz w:val="24"/>
      <w:szCs w:val="20"/>
    </w:rPr>
  </w:style>
  <w:style w:type="paragraph" w:styleId="Heading3">
    <w:name w:val="heading 3"/>
    <w:aliases w:val="h:3,H3,h3,H31,C Sub-Sub/Italic,h3 sub heading,Head 3,Head 31,Head 32,C Sub-Sub/Italic1,3,Sub2Para,Heading 3a,h31,h32,Para3,Title3,l3,(Alt+3),3m,sub-sub-para,Table Attribute Heading,H32,H33,H311,Subhead B,Heading C,H34,H312,H321,H331,H3111,H35"/>
    <w:basedOn w:val="Normal"/>
    <w:next w:val="Normal"/>
    <w:link w:val="Heading3Char"/>
    <w:qFormat/>
    <w:rsid w:val="00363252"/>
    <w:pPr>
      <w:numPr>
        <w:ilvl w:val="2"/>
        <w:numId w:val="21"/>
      </w:numPr>
      <w:spacing w:after="240" w:line="240" w:lineRule="auto"/>
      <w:outlineLvl w:val="2"/>
    </w:pPr>
    <w:rPr>
      <w:rFonts w:ascii="Times New Roman" w:hAnsi="Times New Roman" w:cs="Times New Roman"/>
      <w:sz w:val="24"/>
      <w:szCs w:val="20"/>
      <w:lang w:val="en-IN"/>
    </w:rPr>
  </w:style>
  <w:style w:type="paragraph" w:styleId="Heading4">
    <w:name w:val="heading 4"/>
    <w:aliases w:val="Body,h4 sub sub heading,h4,4,sub-sub-sub-sect,Subsection,Level 2 - a,H4,(Alt+4),H41,(Alt+4)1,H42,(Alt+4)2,H43,(Alt+4)3,H44,(Alt+4)4,H45,(Alt+4)5,H411,(Alt+4)11,H421,(Alt+4)21,H431,(Alt+4)31,H46,(Alt+4)6,H412,(Alt+4)12,H422,(Alt+4)22,H432,i,(i"/>
    <w:basedOn w:val="Normal"/>
    <w:next w:val="Normal"/>
    <w:link w:val="Heading4Char"/>
    <w:qFormat/>
    <w:rsid w:val="00363252"/>
    <w:pPr>
      <w:widowControl w:val="0"/>
      <w:numPr>
        <w:ilvl w:val="3"/>
        <w:numId w:val="21"/>
      </w:numPr>
      <w:spacing w:after="240" w:line="240" w:lineRule="auto"/>
      <w:outlineLvl w:val="3"/>
    </w:pPr>
    <w:rPr>
      <w:rFonts w:ascii="Times New Roman" w:hAnsi="Times New Roman" w:cs="Times New Roman"/>
      <w:bCs/>
      <w:spacing w:val="-3"/>
      <w:sz w:val="24"/>
      <w:szCs w:val="24"/>
      <w:lang w:val="en-IN"/>
    </w:rPr>
  </w:style>
  <w:style w:type="paragraph" w:styleId="Heading5">
    <w:name w:val="heading 5"/>
    <w:aliases w:val="Titre5,Level 3 - i,h5,H5,s,l5+toc5,(A),A,Sub4Para,Heading 5(unused),1.1.1.1.1,Level 3 - (i),Para5,Para51,h51,h52,L5,Heading 5 StGeorge,3rd sub-clause,Block Label,Heading 5 Interstar,Level 5,Document Title 2,h5 Char Char,Body Text (R)"/>
    <w:basedOn w:val="Normal"/>
    <w:next w:val="Normal"/>
    <w:link w:val="Heading5Char"/>
    <w:uiPriority w:val="99"/>
    <w:unhideWhenUsed/>
    <w:qFormat/>
    <w:rsid w:val="00363252"/>
    <w:pPr>
      <w:widowControl w:val="0"/>
      <w:numPr>
        <w:ilvl w:val="4"/>
        <w:numId w:val="21"/>
      </w:numPr>
      <w:spacing w:after="240" w:line="240" w:lineRule="auto"/>
      <w:outlineLvl w:val="4"/>
    </w:pPr>
    <w:rPr>
      <w:rFonts w:ascii="Times New Roman" w:eastAsia="Times New Roman" w:hAnsi="Times New Roman" w:cs="Times New Roman"/>
      <w:bCs/>
      <w:iCs/>
      <w:sz w:val="24"/>
      <w:szCs w:val="26"/>
      <w:lang w:val="en-IN"/>
    </w:rPr>
  </w:style>
  <w:style w:type="paragraph" w:styleId="Heading6">
    <w:name w:val="heading 6"/>
    <w:aliases w:val="sub-dash,sd,5,Legal Level 1.,H6,as,(I),I,Body Text 5,Sub5Para,Heading 6(unused),b,a.,a.1,h6, not Kinhill,Not Kinhill,Square Bullet list,Heading 6 Interstar,6,Level 6,L1 PIP,Name of Org,Points in Text,dash GS,level6,Lev 6,. (a.),OG Distribution"/>
    <w:basedOn w:val="Normal"/>
    <w:next w:val="Normal"/>
    <w:link w:val="Heading6Char"/>
    <w:unhideWhenUsed/>
    <w:qFormat/>
    <w:rsid w:val="00363252"/>
    <w:pPr>
      <w:widowControl w:val="0"/>
      <w:numPr>
        <w:ilvl w:val="5"/>
        <w:numId w:val="21"/>
      </w:numPr>
      <w:spacing w:after="240" w:line="240" w:lineRule="auto"/>
      <w:outlineLvl w:val="5"/>
    </w:pPr>
    <w:rPr>
      <w:rFonts w:ascii="Times New Roman" w:eastAsia="Times New Roman" w:hAnsi="Times New Roman" w:cs="Times New Roman"/>
      <w:bCs/>
      <w:sz w:val="24"/>
      <w:lang w:val="en-IN"/>
    </w:rPr>
  </w:style>
  <w:style w:type="paragraph" w:styleId="Heading7">
    <w:name w:val="heading 7"/>
    <w:aliases w:val="Legal Level 1.1.,ap,(1),Body Text 6,Heading 7(unused),i.,i.1,not Kinhill,not Kinhill1,Indented hyphen,H7,not Kinhill11,h7,7,L2 PIP,square GS,level1noheading,Lev 7,hd7,. [(1)],not Kinhill111,H7 Char,7 Char"/>
    <w:basedOn w:val="Normal"/>
    <w:next w:val="Normal"/>
    <w:link w:val="Heading7Char"/>
    <w:uiPriority w:val="99"/>
    <w:unhideWhenUsed/>
    <w:qFormat/>
    <w:rsid w:val="00363252"/>
    <w:pPr>
      <w:widowControl w:val="0"/>
      <w:numPr>
        <w:ilvl w:val="6"/>
        <w:numId w:val="21"/>
      </w:numPr>
      <w:spacing w:after="240" w:line="240" w:lineRule="auto"/>
      <w:outlineLvl w:val="6"/>
    </w:pPr>
    <w:rPr>
      <w:rFonts w:ascii="Times New Roman" w:eastAsia="Times New Roman" w:hAnsi="Times New Roman" w:cs="Times New Roman"/>
      <w:sz w:val="24"/>
      <w:szCs w:val="24"/>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5D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D5A"/>
  </w:style>
  <w:style w:type="paragraph" w:styleId="Footer">
    <w:name w:val="footer"/>
    <w:basedOn w:val="Normal"/>
    <w:link w:val="FooterChar"/>
    <w:uiPriority w:val="99"/>
    <w:unhideWhenUsed/>
    <w:rsid w:val="00785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D5A"/>
  </w:style>
  <w:style w:type="paragraph" w:styleId="BalloonText">
    <w:name w:val="Balloon Text"/>
    <w:basedOn w:val="Normal"/>
    <w:link w:val="BalloonTextChar"/>
    <w:uiPriority w:val="99"/>
    <w:semiHidden/>
    <w:unhideWhenUsed/>
    <w:rsid w:val="008C03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30F"/>
    <w:rPr>
      <w:rFonts w:ascii="Segoe UI" w:hAnsi="Segoe UI" w:cs="Segoe UI"/>
      <w:sz w:val="18"/>
      <w:szCs w:val="18"/>
    </w:rPr>
  </w:style>
  <w:style w:type="paragraph" w:styleId="ListParagraph">
    <w:name w:val="List Paragraph"/>
    <w:aliases w:val="lp1,Bullet List,FooterText,YC Bulet,Use Case List Paragraph Char,Use Case List Paragraph,List Paragraph1,lp11,List Paragraph11,Table Number Paragraph,numbered,Paragraphe de liste1,Bulletr List Paragraph,列出段落,列出段落1,Listeafsnit1,リスト段落1,Foot"/>
    <w:basedOn w:val="Normal"/>
    <w:link w:val="ListParagraphChar"/>
    <w:uiPriority w:val="34"/>
    <w:qFormat/>
    <w:rsid w:val="007A0423"/>
    <w:pPr>
      <w:ind w:left="720"/>
      <w:contextualSpacing/>
    </w:pPr>
  </w:style>
  <w:style w:type="character" w:customStyle="1" w:styleId="Heading1Char">
    <w:name w:val="Heading 1 Char"/>
    <w:aliases w:val="level1 Char,No numbers Char,H1 Char,Main Heading Char,Heading A Char,Heading1 Char,Head1 Char,Heading apps Char,Para1 Char,Section Heading Char,MAIN HEADING Char,1. Level 1 Heading Char,Title1 Char,L1 Char,Level 1 Char,Appendix Char"/>
    <w:basedOn w:val="DefaultParagraphFont"/>
    <w:link w:val="Heading1"/>
    <w:rsid w:val="00363252"/>
    <w:rPr>
      <w:rFonts w:ascii="Times New Roman Bold" w:eastAsia="MS Mincho" w:hAnsi="Times New Roman Bold" w:cs="Times New Roman"/>
      <w:b/>
      <w:bCs/>
      <w:caps/>
      <w:sz w:val="24"/>
      <w:szCs w:val="24"/>
      <w:lang w:val="en-IN"/>
    </w:rPr>
  </w:style>
  <w:style w:type="character" w:customStyle="1" w:styleId="Heading2Char">
    <w:name w:val="Heading 2 Char"/>
    <w:aliases w:val="Sub Headings Char,body Char,h2 Char,test Char,Attribute Heading 2 Char,l2 Char,list 2 Char,list 2 Char,heading 2TOC Char,Head 2 Char,List level 2 Char,2 Char,Header 2 Char,H2 Char,h2 main heading Char,B Sub/Bold Char,B Sub/Bold1 Char"/>
    <w:basedOn w:val="DefaultParagraphFont"/>
    <w:link w:val="Heading2"/>
    <w:rsid w:val="00363252"/>
    <w:rPr>
      <w:rFonts w:ascii="Times New Roman Bold" w:eastAsia="MS Mincho" w:hAnsi="Times New Roman Bold" w:cs="Times New Roman"/>
      <w:b/>
      <w:sz w:val="24"/>
      <w:szCs w:val="20"/>
    </w:rPr>
  </w:style>
  <w:style w:type="character" w:customStyle="1" w:styleId="Heading3Char">
    <w:name w:val="Heading 3 Char"/>
    <w:aliases w:val="h:3 Char,H3 Char,h3 Char,H31 Char,C Sub-Sub/Italic Char,h3 sub heading Char,Head 3 Char,Head 31 Char,Head 32 Char,C Sub-Sub/Italic1 Char,3 Char,Sub2Para Char,Heading 3a Char,h31 Char,h32 Char,Para3 Char,Title3 Char,l3 Char,(Alt+3) Char"/>
    <w:basedOn w:val="DefaultParagraphFont"/>
    <w:link w:val="Heading3"/>
    <w:rsid w:val="00363252"/>
    <w:rPr>
      <w:rFonts w:ascii="Times New Roman" w:eastAsia="MS Mincho" w:hAnsi="Times New Roman" w:cs="Times New Roman"/>
      <w:sz w:val="24"/>
      <w:szCs w:val="20"/>
      <w:lang w:val="en-IN"/>
    </w:rPr>
  </w:style>
  <w:style w:type="character" w:customStyle="1" w:styleId="Heading4Char">
    <w:name w:val="Heading 4 Char"/>
    <w:aliases w:val="Body Char,h4 sub sub heading Char,h4 Char,4 Char,sub-sub-sub-sect Char,Subsection Char,Level 2 - a Char,H4 Char,(Alt+4) Char,H41 Char,(Alt+4)1 Char,H42 Char,(Alt+4)2 Char,H43 Char,(Alt+4)3 Char,H44 Char,(Alt+4)4 Char,H45 Char,H411 Char"/>
    <w:basedOn w:val="DefaultParagraphFont"/>
    <w:link w:val="Heading4"/>
    <w:rsid w:val="00363252"/>
    <w:rPr>
      <w:rFonts w:ascii="Times New Roman" w:eastAsia="MS Mincho" w:hAnsi="Times New Roman" w:cs="Times New Roman"/>
      <w:bCs/>
      <w:spacing w:val="-3"/>
      <w:sz w:val="24"/>
      <w:szCs w:val="24"/>
      <w:lang w:val="en-IN"/>
    </w:rPr>
  </w:style>
  <w:style w:type="character" w:customStyle="1" w:styleId="Heading5Char">
    <w:name w:val="Heading 5 Char"/>
    <w:aliases w:val="Titre5 Char,Level 3 - i Char,h5 Char,H5 Char,s Char,l5+toc5 Char,(A) Char,A Char,Sub4Para Char,Heading 5(unused) Char,1.1.1.1.1 Char,Level 3 - (i) Char,Para5 Char,Para51 Char,h51 Char,h52 Char,L5 Char,Heading 5 StGeorge Char,Level 5 Char"/>
    <w:basedOn w:val="DefaultParagraphFont"/>
    <w:link w:val="Heading5"/>
    <w:uiPriority w:val="99"/>
    <w:rsid w:val="00363252"/>
    <w:rPr>
      <w:rFonts w:ascii="Times New Roman" w:eastAsia="Times New Roman" w:hAnsi="Times New Roman" w:cs="Times New Roman"/>
      <w:bCs/>
      <w:iCs/>
      <w:sz w:val="24"/>
      <w:szCs w:val="26"/>
      <w:lang w:val="en-IN"/>
    </w:rPr>
  </w:style>
  <w:style w:type="character" w:customStyle="1" w:styleId="Heading6Char">
    <w:name w:val="Heading 6 Char"/>
    <w:aliases w:val="sub-dash Char,sd Char,5 Char,Legal Level 1. Char,H6 Char,as Char,(I) Char,I Char,Body Text 5 Char,Sub5Para Char,Heading 6(unused) Char,b Char,a. Char,a.1 Char,h6 Char, not Kinhill Char,Not Kinhill Char,Square Bullet list Char,6 Char"/>
    <w:basedOn w:val="DefaultParagraphFont"/>
    <w:link w:val="Heading6"/>
    <w:rsid w:val="00363252"/>
    <w:rPr>
      <w:rFonts w:ascii="Times New Roman" w:eastAsia="Times New Roman" w:hAnsi="Times New Roman" w:cs="Times New Roman"/>
      <w:bCs/>
      <w:sz w:val="24"/>
      <w:lang w:val="en-IN"/>
    </w:rPr>
  </w:style>
  <w:style w:type="character" w:customStyle="1" w:styleId="Heading7Char">
    <w:name w:val="Heading 7 Char"/>
    <w:aliases w:val="Legal Level 1.1. Char,ap Char,(1) Char,Body Text 6 Char,Heading 7(unused) Char,i. Char,i.1 Char,not Kinhill Char,not Kinhill1 Char,Indented hyphen Char,H7 Char1,not Kinhill11 Char,h7 Char,7 Char1,L2 PIP Char,square GS Char,Lev 7 Char"/>
    <w:basedOn w:val="DefaultParagraphFont"/>
    <w:link w:val="Heading7"/>
    <w:uiPriority w:val="99"/>
    <w:rsid w:val="00363252"/>
    <w:rPr>
      <w:rFonts w:ascii="Times New Roman" w:eastAsia="Times New Roman" w:hAnsi="Times New Roman" w:cs="Times New Roman"/>
      <w:sz w:val="24"/>
      <w:szCs w:val="24"/>
      <w:lang w:val="en-IN"/>
    </w:rPr>
  </w:style>
  <w:style w:type="character" w:styleId="CommentReference">
    <w:name w:val="annotation reference"/>
    <w:basedOn w:val="DefaultParagraphFont"/>
    <w:uiPriority w:val="99"/>
    <w:semiHidden/>
    <w:unhideWhenUsed/>
    <w:rsid w:val="000F7C6A"/>
    <w:rPr>
      <w:sz w:val="16"/>
      <w:szCs w:val="16"/>
    </w:rPr>
  </w:style>
  <w:style w:type="paragraph" w:styleId="CommentText">
    <w:name w:val="annotation text"/>
    <w:basedOn w:val="Normal"/>
    <w:link w:val="CommentTextChar"/>
    <w:uiPriority w:val="99"/>
    <w:semiHidden/>
    <w:unhideWhenUsed/>
    <w:rsid w:val="000F7C6A"/>
    <w:pPr>
      <w:spacing w:line="240" w:lineRule="auto"/>
    </w:pPr>
    <w:rPr>
      <w:szCs w:val="20"/>
    </w:rPr>
  </w:style>
  <w:style w:type="character" w:customStyle="1" w:styleId="CommentTextChar">
    <w:name w:val="Comment Text Char"/>
    <w:basedOn w:val="DefaultParagraphFont"/>
    <w:link w:val="CommentText"/>
    <w:uiPriority w:val="99"/>
    <w:semiHidden/>
    <w:rsid w:val="000F7C6A"/>
    <w:rPr>
      <w:sz w:val="20"/>
      <w:szCs w:val="20"/>
    </w:rPr>
  </w:style>
  <w:style w:type="paragraph" w:styleId="CommentSubject">
    <w:name w:val="annotation subject"/>
    <w:basedOn w:val="CommentText"/>
    <w:next w:val="CommentText"/>
    <w:link w:val="CommentSubjectChar"/>
    <w:uiPriority w:val="99"/>
    <w:semiHidden/>
    <w:unhideWhenUsed/>
    <w:rsid w:val="000F7C6A"/>
    <w:rPr>
      <w:b/>
      <w:bCs/>
    </w:rPr>
  </w:style>
  <w:style w:type="character" w:customStyle="1" w:styleId="CommentSubjectChar">
    <w:name w:val="Comment Subject Char"/>
    <w:basedOn w:val="CommentTextChar"/>
    <w:link w:val="CommentSubject"/>
    <w:uiPriority w:val="99"/>
    <w:semiHidden/>
    <w:rsid w:val="000F7C6A"/>
    <w:rPr>
      <w:b/>
      <w:bCs/>
      <w:sz w:val="20"/>
      <w:szCs w:val="20"/>
    </w:rPr>
  </w:style>
  <w:style w:type="paragraph" w:styleId="Revision">
    <w:name w:val="Revision"/>
    <w:hidden/>
    <w:uiPriority w:val="99"/>
    <w:semiHidden/>
    <w:rsid w:val="00710D0B"/>
    <w:pPr>
      <w:spacing w:after="0" w:line="240" w:lineRule="auto"/>
    </w:pPr>
  </w:style>
  <w:style w:type="table" w:styleId="TableGrid">
    <w:name w:val="Table Grid"/>
    <w:basedOn w:val="TableNormal"/>
    <w:uiPriority w:val="39"/>
    <w:rsid w:val="003F0E2A"/>
    <w:pPr>
      <w:spacing w:after="0" w:line="240" w:lineRule="auto"/>
    </w:pPr>
    <w:rPr>
      <w:rFonts w:ascii="Adani Regular" w:hAnsi="Adani Regula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4F11"/>
    <w:pPr>
      <w:autoSpaceDE w:val="0"/>
      <w:autoSpaceDN w:val="0"/>
      <w:adjustRightInd w:val="0"/>
      <w:spacing w:after="0" w:line="240" w:lineRule="auto"/>
    </w:pPr>
    <w:rPr>
      <w:rFonts w:ascii="Corbel" w:hAnsi="Corbel" w:cs="Corbel"/>
      <w:color w:val="000000"/>
      <w:sz w:val="24"/>
      <w:szCs w:val="24"/>
    </w:rPr>
  </w:style>
  <w:style w:type="character" w:customStyle="1" w:styleId="ListParagraphChar">
    <w:name w:val="List Paragraph Char"/>
    <w:aliases w:val="lp1 Char,Bullet List Char,FooterText Char,YC Bulet Char,Use Case List Paragraph Char Char,Use Case List Paragraph Char1,List Paragraph1 Char,lp11 Char,List Paragraph11 Char,Table Number Paragraph Char,numbered Char,列出段落 Char"/>
    <w:basedOn w:val="DefaultParagraphFont"/>
    <w:link w:val="ListParagraph"/>
    <w:uiPriority w:val="34"/>
    <w:rsid w:val="00814A06"/>
    <w:rPr>
      <w:rFonts w:ascii="Adani Regular" w:hAnsi="Adani Regula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92789">
      <w:bodyDiv w:val="1"/>
      <w:marLeft w:val="0"/>
      <w:marRight w:val="0"/>
      <w:marTop w:val="0"/>
      <w:marBottom w:val="0"/>
      <w:divBdr>
        <w:top w:val="none" w:sz="0" w:space="0" w:color="auto"/>
        <w:left w:val="none" w:sz="0" w:space="0" w:color="auto"/>
        <w:bottom w:val="none" w:sz="0" w:space="0" w:color="auto"/>
        <w:right w:val="none" w:sz="0" w:space="0" w:color="auto"/>
      </w:divBdr>
    </w:div>
    <w:div w:id="121407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EFCCA-3DD9-43DD-B888-7D365AFB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2724</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Gurav, Dayanand</dc:creator>
  <cp:keywords/>
  <dc:description/>
  <cp:lastModifiedBy>Sachin Rajput</cp:lastModifiedBy>
  <cp:revision>217</cp:revision>
  <cp:lastPrinted>2022-07-06T09:35:00Z</cp:lastPrinted>
  <dcterms:created xsi:type="dcterms:W3CDTF">2018-09-28T10:04:00Z</dcterms:created>
  <dcterms:modified xsi:type="dcterms:W3CDTF">2023-09-15T09:33:00Z</dcterms:modified>
</cp:coreProperties>
</file>